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BF" w:rsidRDefault="003A3EBE" w:rsidP="00B276BF">
      <w:pPr>
        <w:tabs>
          <w:tab w:val="left" w:pos="8520"/>
        </w:tabs>
        <w:rPr>
          <w:i/>
        </w:rPr>
      </w:pPr>
      <w:r>
        <w:rPr>
          <w:i/>
        </w:rPr>
        <w:t>1209-MEI 2</w:t>
      </w:r>
    </w:p>
    <w:p w:rsidR="003A3EBE" w:rsidRDefault="003A3EBE" w:rsidP="00B276BF">
      <w:pPr>
        <w:tabs>
          <w:tab w:val="left" w:pos="8520"/>
        </w:tabs>
        <w:rPr>
          <w:i/>
        </w:rPr>
      </w:pPr>
    </w:p>
    <w:p w:rsidR="003A3EBE" w:rsidRDefault="003A3EBE" w:rsidP="00B276BF">
      <w:pPr>
        <w:tabs>
          <w:tab w:val="left" w:pos="8520"/>
        </w:tabs>
        <w:rPr>
          <w:i/>
        </w:rPr>
      </w:pPr>
      <w:r>
        <w:rPr>
          <w:i/>
        </w:rPr>
        <w:t>Session 2012</w:t>
      </w: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pStyle w:val="Titre6"/>
        <w:rPr>
          <w:sz w:val="48"/>
        </w:rPr>
      </w:pPr>
      <w:r>
        <w:rPr>
          <w:sz w:val="48"/>
        </w:rPr>
        <w:t>BACCALAURÉAT PROFESSIONNEL</w:t>
      </w: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pStyle w:val="Titre7"/>
        <w:rPr>
          <w:sz w:val="36"/>
        </w:rPr>
      </w:pPr>
      <w:r>
        <w:rPr>
          <w:sz w:val="36"/>
        </w:rPr>
        <w:t>Maintenance des Équipements Industriels</w:t>
      </w:r>
    </w:p>
    <w:p w:rsidR="00B276BF" w:rsidRDefault="00B276BF" w:rsidP="00B276BF">
      <w:pPr>
        <w:tabs>
          <w:tab w:val="left" w:pos="8520"/>
        </w:tabs>
        <w:jc w:val="center"/>
        <w:rPr>
          <w:i/>
        </w:rPr>
      </w:pPr>
    </w:p>
    <w:p w:rsidR="003D2CD6" w:rsidRDefault="003D2CD6" w:rsidP="00B276BF">
      <w:pPr>
        <w:tabs>
          <w:tab w:val="left" w:pos="8520"/>
        </w:tabs>
        <w:jc w:val="center"/>
        <w:rPr>
          <w:b/>
          <w:i/>
          <w:sz w:val="28"/>
        </w:rPr>
      </w:pPr>
    </w:p>
    <w:p w:rsidR="00B276BF" w:rsidRDefault="00B276BF" w:rsidP="00B276BF">
      <w:pPr>
        <w:tabs>
          <w:tab w:val="left" w:pos="8520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>Épreuve</w:t>
      </w:r>
      <w:r w:rsidR="003D2CD6">
        <w:rPr>
          <w:b/>
          <w:i/>
          <w:sz w:val="28"/>
        </w:rPr>
        <w:t> :</w:t>
      </w:r>
      <w:r>
        <w:rPr>
          <w:b/>
          <w:i/>
          <w:sz w:val="28"/>
        </w:rPr>
        <w:t xml:space="preserve"> E2  </w:t>
      </w:r>
      <w:r w:rsidR="003D2CD6">
        <w:rPr>
          <w:b/>
          <w:i/>
          <w:sz w:val="28"/>
        </w:rPr>
        <w:t>(Unité 2) – Analyse et préparation d’une activité de maintenance</w:t>
      </w:r>
    </w:p>
    <w:p w:rsidR="00B276BF" w:rsidRDefault="00B276BF" w:rsidP="00B276BF"/>
    <w:p w:rsidR="00B276BF" w:rsidRDefault="00B276BF" w:rsidP="00B276BF">
      <w:pPr>
        <w:tabs>
          <w:tab w:val="left" w:pos="8520"/>
        </w:tabs>
        <w:jc w:val="center"/>
        <w:rPr>
          <w:i/>
        </w:rPr>
      </w:pPr>
    </w:p>
    <w:p w:rsidR="00B276BF" w:rsidRDefault="00B276BF" w:rsidP="00B276BF">
      <w:pPr>
        <w:tabs>
          <w:tab w:val="left" w:pos="8520"/>
        </w:tabs>
        <w:jc w:val="center"/>
        <w:rPr>
          <w:i/>
        </w:rPr>
      </w:pPr>
    </w:p>
    <w:p w:rsidR="00B276BF" w:rsidRDefault="00A84E4F" w:rsidP="00B276BF">
      <w:pPr>
        <w:tabs>
          <w:tab w:val="left" w:pos="8520"/>
        </w:tabs>
        <w:jc w:val="center"/>
        <w:rPr>
          <w:i/>
        </w:rPr>
      </w:pPr>
      <w:r w:rsidRPr="00A84E4F">
        <w:rPr>
          <w:i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0pt;margin-top:1.1pt;width:132pt;height:45pt;z-index:251652096;mso-wrap-edited:f" wrapcoords="-123 0 -123 21600 21723 21600 21723 0 -123 0" o:allowincell="f">
            <v:textbox style="mso-next-textbox:#_x0000_s1026">
              <w:txbxContent>
                <w:p w:rsidR="00B276BF" w:rsidRDefault="00B276BF" w:rsidP="00B276BF">
                  <w:pPr>
                    <w:pStyle w:val="Titre9"/>
                    <w:ind w:left="2160" w:hanging="2127"/>
                    <w:rPr>
                      <w:b/>
                    </w:rPr>
                  </w:pPr>
                  <w:r>
                    <w:rPr>
                      <w:b/>
                    </w:rPr>
                    <w:t>Durée : 4 heures</w:t>
                  </w:r>
                </w:p>
                <w:p w:rsidR="00B276BF" w:rsidRDefault="00B276BF" w:rsidP="00B276B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Coefficient : 4</w:t>
                  </w:r>
                </w:p>
              </w:txbxContent>
            </v:textbox>
            <w10:wrap type="tight"/>
            <w10:anchorlock/>
          </v:shape>
        </w:pict>
      </w:r>
    </w:p>
    <w:p w:rsidR="00B276BF" w:rsidRDefault="00B276BF" w:rsidP="00B276BF">
      <w:pPr>
        <w:tabs>
          <w:tab w:val="left" w:pos="8520"/>
        </w:tabs>
        <w:jc w:val="center"/>
        <w:rPr>
          <w:i/>
        </w:rPr>
      </w:pP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A84E4F" w:rsidP="00B276BF">
      <w:pPr>
        <w:tabs>
          <w:tab w:val="left" w:pos="8520"/>
        </w:tabs>
        <w:rPr>
          <w:i/>
        </w:rPr>
      </w:pPr>
      <w:r w:rsidRPr="00A84E4F">
        <w:rPr>
          <w:b/>
          <w:noProof/>
        </w:rPr>
        <w:pict>
          <v:rect id="_x0000_s1029" style="position:absolute;margin-left:0;margin-top:5.3pt;width:486pt;height:135pt;z-index:251653120" filled="f"/>
        </w:pict>
      </w:r>
    </w:p>
    <w:p w:rsidR="00B276BF" w:rsidRPr="001825E3" w:rsidRDefault="00060F9D" w:rsidP="001825E3">
      <w:pPr>
        <w:pStyle w:val="Normalcent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80"/>
        </w:tabs>
        <w:ind w:left="360" w:right="278"/>
        <w:jc w:val="both"/>
        <w:rPr>
          <w:rFonts w:ascii="Times New Roman" w:hAnsi="Times New Roman"/>
          <w:b w:val="0"/>
          <w:sz w:val="24"/>
          <w:szCs w:val="24"/>
        </w:rPr>
      </w:pPr>
      <w:r w:rsidRPr="001825E3">
        <w:rPr>
          <w:rFonts w:ascii="Times New Roman" w:hAnsi="Times New Roman"/>
          <w:b w:val="0"/>
          <w:sz w:val="24"/>
          <w:szCs w:val="24"/>
        </w:rPr>
        <w:t xml:space="preserve">A partir d’un dysfonctionnement identifié sur un bien industriel </w:t>
      </w:r>
      <w:r w:rsidR="002C12F5" w:rsidRPr="001825E3">
        <w:rPr>
          <w:rFonts w:ascii="Times New Roman" w:hAnsi="Times New Roman"/>
          <w:b w:val="0"/>
          <w:sz w:val="24"/>
          <w:szCs w:val="24"/>
        </w:rPr>
        <w:t>pluri technologique</w:t>
      </w:r>
      <w:r w:rsidRPr="001825E3">
        <w:rPr>
          <w:rFonts w:ascii="Times New Roman" w:hAnsi="Times New Roman"/>
          <w:b w:val="0"/>
          <w:sz w:val="24"/>
          <w:szCs w:val="24"/>
        </w:rPr>
        <w:t>, l’épreuve permet de vérifier que le candidat à acquis tout ou partie des compétences suivantes</w:t>
      </w:r>
      <w:r w:rsidR="002C12F5" w:rsidRPr="001825E3">
        <w:rPr>
          <w:rFonts w:ascii="Times New Roman" w:hAnsi="Times New Roman"/>
          <w:b w:val="0"/>
          <w:sz w:val="24"/>
          <w:szCs w:val="24"/>
        </w:rPr>
        <w:t> :</w:t>
      </w:r>
    </w:p>
    <w:p w:rsidR="002C12F5" w:rsidRPr="001825E3" w:rsidRDefault="002C12F5" w:rsidP="001825E3">
      <w:pPr>
        <w:pStyle w:val="Normalcent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80"/>
        </w:tabs>
        <w:ind w:left="360" w:right="278"/>
        <w:jc w:val="both"/>
        <w:rPr>
          <w:rFonts w:ascii="Times New Roman" w:hAnsi="Times New Roman"/>
          <w:b w:val="0"/>
          <w:sz w:val="24"/>
          <w:szCs w:val="24"/>
        </w:rPr>
      </w:pPr>
    </w:p>
    <w:p w:rsidR="002C12F5" w:rsidRPr="001825E3" w:rsidRDefault="009A0C8B" w:rsidP="001825E3">
      <w:pPr>
        <w:pStyle w:val="Normalcentr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8520"/>
          <w:tab w:val="left" w:pos="720"/>
          <w:tab w:val="left" w:pos="9180"/>
        </w:tabs>
        <w:ind w:right="278"/>
        <w:jc w:val="both"/>
        <w:rPr>
          <w:rFonts w:ascii="Times New Roman" w:hAnsi="Times New Roman"/>
          <w:i/>
          <w:sz w:val="24"/>
          <w:szCs w:val="24"/>
        </w:rPr>
      </w:pPr>
      <w:r w:rsidRPr="001825E3">
        <w:rPr>
          <w:rFonts w:ascii="Times New Roman" w:hAnsi="Times New Roman"/>
          <w:i/>
          <w:sz w:val="24"/>
          <w:szCs w:val="24"/>
        </w:rPr>
        <w:t xml:space="preserve">CP2.3 : </w:t>
      </w:r>
      <w:r w:rsidR="002C12F5" w:rsidRPr="001825E3">
        <w:rPr>
          <w:rFonts w:ascii="Times New Roman" w:hAnsi="Times New Roman"/>
          <w:i/>
          <w:sz w:val="24"/>
          <w:szCs w:val="24"/>
        </w:rPr>
        <w:t>Analyser les solutions de gestion, de distribution, de conversion des énergies pneumatique, hydraulique et électrique,</w:t>
      </w:r>
    </w:p>
    <w:p w:rsidR="002C12F5" w:rsidRPr="001825E3" w:rsidRDefault="009A0C8B" w:rsidP="001825E3">
      <w:pPr>
        <w:pStyle w:val="Normalcentr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8520"/>
          <w:tab w:val="left" w:pos="720"/>
          <w:tab w:val="left" w:pos="9180"/>
        </w:tabs>
        <w:ind w:right="278"/>
        <w:jc w:val="both"/>
        <w:rPr>
          <w:rFonts w:ascii="Times New Roman" w:hAnsi="Times New Roman"/>
          <w:i/>
          <w:sz w:val="24"/>
          <w:szCs w:val="24"/>
        </w:rPr>
      </w:pPr>
      <w:r w:rsidRPr="001825E3">
        <w:rPr>
          <w:rFonts w:ascii="Times New Roman" w:hAnsi="Times New Roman"/>
          <w:i/>
          <w:sz w:val="24"/>
          <w:szCs w:val="24"/>
        </w:rPr>
        <w:t xml:space="preserve">CP3.1 : </w:t>
      </w:r>
      <w:r w:rsidR="002C12F5" w:rsidRPr="001825E3">
        <w:rPr>
          <w:rFonts w:ascii="Times New Roman" w:hAnsi="Times New Roman"/>
          <w:i/>
          <w:sz w:val="24"/>
          <w:szCs w:val="24"/>
        </w:rPr>
        <w:t>Préparer des interventions,</w:t>
      </w:r>
    </w:p>
    <w:p w:rsidR="002C12F5" w:rsidRPr="001825E3" w:rsidRDefault="009A0C8B" w:rsidP="001825E3">
      <w:pPr>
        <w:pStyle w:val="Normalcentr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8520"/>
          <w:tab w:val="left" w:pos="720"/>
          <w:tab w:val="left" w:pos="9180"/>
        </w:tabs>
        <w:ind w:right="278"/>
        <w:jc w:val="both"/>
        <w:rPr>
          <w:rFonts w:ascii="Times New Roman" w:hAnsi="Times New Roman"/>
          <w:i/>
          <w:sz w:val="24"/>
          <w:szCs w:val="24"/>
        </w:rPr>
      </w:pPr>
      <w:r w:rsidRPr="001825E3">
        <w:rPr>
          <w:rFonts w:ascii="Times New Roman" w:hAnsi="Times New Roman"/>
          <w:i/>
          <w:sz w:val="24"/>
          <w:szCs w:val="24"/>
        </w:rPr>
        <w:t xml:space="preserve">CP3.2 : </w:t>
      </w:r>
      <w:r w:rsidR="002C12F5" w:rsidRPr="001825E3">
        <w:rPr>
          <w:rFonts w:ascii="Times New Roman" w:hAnsi="Times New Roman"/>
          <w:i/>
          <w:sz w:val="24"/>
          <w:szCs w:val="24"/>
        </w:rPr>
        <w:t>Emettre des propositions d’amélioration de biens.</w:t>
      </w:r>
    </w:p>
    <w:p w:rsidR="00B276BF" w:rsidRDefault="00B276BF" w:rsidP="001825E3">
      <w:pPr>
        <w:tabs>
          <w:tab w:val="left" w:pos="8520"/>
        </w:tabs>
        <w:rPr>
          <w:i/>
        </w:rPr>
      </w:pP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Pr="007B1652" w:rsidRDefault="00B276BF" w:rsidP="00B276BF">
      <w:pPr>
        <w:tabs>
          <w:tab w:val="left" w:pos="8520"/>
        </w:tabs>
        <w:rPr>
          <w:b/>
          <w:i/>
          <w:u w:val="single"/>
        </w:rPr>
      </w:pPr>
      <w:r w:rsidRPr="007B1652">
        <w:rPr>
          <w:b/>
          <w:i/>
          <w:u w:val="single"/>
        </w:rPr>
        <w:t>Ce sujet comporte</w:t>
      </w:r>
      <w:r w:rsidR="007B1652" w:rsidRPr="007B1652">
        <w:rPr>
          <w:b/>
          <w:i/>
          <w:u w:val="single"/>
        </w:rPr>
        <w:t xml:space="preserve"> 2</w:t>
      </w:r>
      <w:r w:rsidR="001E6995">
        <w:rPr>
          <w:b/>
          <w:i/>
          <w:u w:val="single"/>
        </w:rPr>
        <w:t>1</w:t>
      </w:r>
      <w:r w:rsidR="007B1652" w:rsidRPr="007B1652">
        <w:rPr>
          <w:b/>
          <w:i/>
          <w:u w:val="single"/>
        </w:rPr>
        <w:t xml:space="preserve"> </w:t>
      </w:r>
      <w:r w:rsidRPr="007B1652">
        <w:rPr>
          <w:b/>
          <w:i/>
          <w:u w:val="single"/>
        </w:rPr>
        <w:t>pages</w:t>
      </w:r>
      <w:r w:rsidR="007B1652" w:rsidRPr="007B1652">
        <w:rPr>
          <w:b/>
          <w:i/>
        </w:rPr>
        <w:t> :</w:t>
      </w: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Default="00B276BF" w:rsidP="00B276BF">
      <w:pPr>
        <w:numPr>
          <w:ilvl w:val="0"/>
          <w:numId w:val="1"/>
        </w:numPr>
        <w:tabs>
          <w:tab w:val="left" w:leader="dot" w:pos="6480"/>
        </w:tabs>
        <w:rPr>
          <w:i/>
        </w:rPr>
      </w:pPr>
      <w:r>
        <w:rPr>
          <w:i/>
        </w:rPr>
        <w:t>Dossier présentation</w:t>
      </w:r>
      <w:r w:rsidR="002C12F5">
        <w:rPr>
          <w:i/>
        </w:rPr>
        <w:t xml:space="preserve"> (DP)</w:t>
      </w:r>
      <w:r w:rsidR="00D641F6">
        <w:rPr>
          <w:i/>
        </w:rPr>
        <w:t>……………………………………………</w:t>
      </w:r>
      <w:r w:rsidR="003D2CD6">
        <w:rPr>
          <w:i/>
        </w:rPr>
        <w:t>..</w:t>
      </w:r>
      <w:r>
        <w:rPr>
          <w:i/>
        </w:rPr>
        <w:t xml:space="preserve">feuilles   </w:t>
      </w:r>
      <w:r w:rsidR="00C1493E">
        <w:rPr>
          <w:i/>
        </w:rPr>
        <w:t xml:space="preserve"> </w:t>
      </w:r>
      <w:r>
        <w:rPr>
          <w:i/>
        </w:rPr>
        <w:t xml:space="preserve"> DP </w:t>
      </w:r>
      <w:r w:rsidR="00060F9D">
        <w:rPr>
          <w:i/>
        </w:rPr>
        <w:t xml:space="preserve">1/3 </w:t>
      </w:r>
      <w:r>
        <w:rPr>
          <w:i/>
        </w:rPr>
        <w:t xml:space="preserve">à </w:t>
      </w:r>
      <w:r w:rsidR="00060F9D">
        <w:rPr>
          <w:i/>
        </w:rPr>
        <w:t>3/3</w:t>
      </w:r>
      <w:r>
        <w:rPr>
          <w:i/>
        </w:rPr>
        <w:t>.</w:t>
      </w:r>
    </w:p>
    <w:p w:rsidR="00B276BF" w:rsidRPr="003D2CD6" w:rsidRDefault="00B276BF" w:rsidP="00B276BF">
      <w:pPr>
        <w:numPr>
          <w:ilvl w:val="0"/>
          <w:numId w:val="1"/>
        </w:numPr>
        <w:tabs>
          <w:tab w:val="left" w:leader="dot" w:pos="6480"/>
        </w:tabs>
        <w:rPr>
          <w:b/>
          <w:i/>
        </w:rPr>
      </w:pPr>
      <w:r w:rsidRPr="003D2CD6">
        <w:rPr>
          <w:b/>
          <w:i/>
        </w:rPr>
        <w:t>Dossier questions-réponses</w:t>
      </w:r>
      <w:r w:rsidR="003D2CD6" w:rsidRPr="003D2CD6">
        <w:rPr>
          <w:b/>
          <w:i/>
        </w:rPr>
        <w:t xml:space="preserve"> (DQR) (à rendre par le candidat</w:t>
      </w:r>
      <w:r w:rsidR="00D641F6">
        <w:rPr>
          <w:b/>
          <w:i/>
        </w:rPr>
        <w:t>)</w:t>
      </w:r>
      <w:r w:rsidR="00C1493E">
        <w:rPr>
          <w:b/>
          <w:i/>
        </w:rPr>
        <w:t>…</w:t>
      </w:r>
      <w:r w:rsidRPr="003D2CD6">
        <w:rPr>
          <w:b/>
          <w:i/>
        </w:rPr>
        <w:t xml:space="preserve">feuilles    DQR </w:t>
      </w:r>
      <w:r w:rsidR="00D641F6">
        <w:rPr>
          <w:b/>
          <w:i/>
        </w:rPr>
        <w:t xml:space="preserve">1/6 </w:t>
      </w:r>
      <w:r w:rsidRPr="003D2CD6">
        <w:rPr>
          <w:b/>
          <w:i/>
        </w:rPr>
        <w:t>à</w:t>
      </w:r>
      <w:r w:rsidR="00D641F6">
        <w:rPr>
          <w:b/>
          <w:i/>
        </w:rPr>
        <w:t xml:space="preserve"> 6/6</w:t>
      </w:r>
      <w:r w:rsidRPr="003D2CD6">
        <w:rPr>
          <w:b/>
          <w:i/>
        </w:rPr>
        <w:t>.</w:t>
      </w:r>
    </w:p>
    <w:p w:rsidR="00B276BF" w:rsidRDefault="00B276BF" w:rsidP="00B276BF">
      <w:pPr>
        <w:numPr>
          <w:ilvl w:val="0"/>
          <w:numId w:val="1"/>
        </w:numPr>
        <w:tabs>
          <w:tab w:val="left" w:leader="dot" w:pos="6480"/>
        </w:tabs>
        <w:rPr>
          <w:i/>
        </w:rPr>
      </w:pPr>
      <w:r>
        <w:rPr>
          <w:i/>
        </w:rPr>
        <w:t>Dossier technique</w:t>
      </w:r>
      <w:r w:rsidR="003D2CD6">
        <w:rPr>
          <w:i/>
        </w:rPr>
        <w:t xml:space="preserve"> (DT)</w:t>
      </w:r>
      <w:r w:rsidR="00C1493E">
        <w:rPr>
          <w:i/>
        </w:rPr>
        <w:t>..................................</w:t>
      </w:r>
      <w:r w:rsidR="00D641F6">
        <w:rPr>
          <w:i/>
        </w:rPr>
        <w:t>..............................</w:t>
      </w:r>
      <w:r w:rsidR="00C1493E">
        <w:rPr>
          <w:i/>
        </w:rPr>
        <w:t>.</w:t>
      </w:r>
      <w:r w:rsidR="003D2CD6">
        <w:rPr>
          <w:i/>
        </w:rPr>
        <w:t>.</w:t>
      </w:r>
      <w:r>
        <w:rPr>
          <w:i/>
        </w:rPr>
        <w:t xml:space="preserve">feuilles  </w:t>
      </w:r>
      <w:r w:rsidR="00C1493E">
        <w:rPr>
          <w:i/>
        </w:rPr>
        <w:t xml:space="preserve"> </w:t>
      </w:r>
      <w:r>
        <w:rPr>
          <w:i/>
        </w:rPr>
        <w:t xml:space="preserve">  DT </w:t>
      </w:r>
      <w:r w:rsidR="00D641F6">
        <w:rPr>
          <w:i/>
        </w:rPr>
        <w:t>1/1</w:t>
      </w:r>
      <w:r w:rsidR="001E6995">
        <w:rPr>
          <w:i/>
        </w:rPr>
        <w:t>2</w:t>
      </w:r>
      <w:r w:rsidR="00D641F6">
        <w:rPr>
          <w:i/>
        </w:rPr>
        <w:t xml:space="preserve"> </w:t>
      </w:r>
      <w:r>
        <w:rPr>
          <w:i/>
        </w:rPr>
        <w:t>à</w:t>
      </w:r>
      <w:r w:rsidR="00D641F6">
        <w:rPr>
          <w:i/>
        </w:rPr>
        <w:t xml:space="preserve"> 1</w:t>
      </w:r>
      <w:r w:rsidR="001E6995">
        <w:rPr>
          <w:i/>
        </w:rPr>
        <w:t>2</w:t>
      </w:r>
      <w:r w:rsidR="00D641F6">
        <w:rPr>
          <w:i/>
        </w:rPr>
        <w:t>/1</w:t>
      </w:r>
      <w:r w:rsidR="001E6995">
        <w:rPr>
          <w:i/>
        </w:rPr>
        <w:t>2</w:t>
      </w:r>
      <w:r>
        <w:rPr>
          <w:i/>
        </w:rPr>
        <w:t>.</w:t>
      </w:r>
    </w:p>
    <w:p w:rsidR="00B276BF" w:rsidRDefault="00B276BF" w:rsidP="00B276BF">
      <w:pPr>
        <w:tabs>
          <w:tab w:val="left" w:leader="dot" w:pos="6480"/>
        </w:tabs>
        <w:ind w:left="284"/>
        <w:rPr>
          <w:b/>
          <w:i/>
          <w:strike/>
          <w:color w:val="FF0000"/>
        </w:rPr>
      </w:pPr>
    </w:p>
    <w:p w:rsidR="00B276BF" w:rsidRDefault="00B276BF" w:rsidP="00B276BF">
      <w:pPr>
        <w:tabs>
          <w:tab w:val="left" w:leader="dot" w:pos="6237"/>
          <w:tab w:val="left" w:pos="8520"/>
        </w:tabs>
        <w:ind w:right="1070"/>
        <w:rPr>
          <w:i/>
        </w:rPr>
      </w:pPr>
    </w:p>
    <w:p w:rsidR="00B276BF" w:rsidRDefault="00B276BF" w:rsidP="00B276BF">
      <w:pPr>
        <w:tabs>
          <w:tab w:val="left" w:leader="dot" w:pos="6237"/>
          <w:tab w:val="left" w:pos="8520"/>
        </w:tabs>
        <w:ind w:right="1070"/>
        <w:rPr>
          <w:i/>
        </w:rPr>
      </w:pPr>
    </w:p>
    <w:p w:rsidR="00B276BF" w:rsidRPr="003D2CD6" w:rsidRDefault="00B276BF" w:rsidP="001825E3">
      <w:pPr>
        <w:pStyle w:val="Corpsdetex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 w:rsidRPr="003D2CD6">
        <w:rPr>
          <w:sz w:val="24"/>
        </w:rPr>
        <w:t xml:space="preserve">Le </w:t>
      </w:r>
      <w:r w:rsidR="003D2CD6" w:rsidRPr="003D2CD6">
        <w:rPr>
          <w:sz w:val="24"/>
        </w:rPr>
        <w:t>D</w:t>
      </w:r>
      <w:r w:rsidRPr="003D2CD6">
        <w:rPr>
          <w:sz w:val="24"/>
        </w:rPr>
        <w:t xml:space="preserve">ossier </w:t>
      </w:r>
      <w:r w:rsidR="003D2CD6" w:rsidRPr="003D2CD6">
        <w:rPr>
          <w:sz w:val="24"/>
        </w:rPr>
        <w:t>Q</w:t>
      </w:r>
      <w:r w:rsidRPr="003D2CD6">
        <w:rPr>
          <w:sz w:val="24"/>
        </w:rPr>
        <w:t xml:space="preserve">uestions - </w:t>
      </w:r>
      <w:r w:rsidR="003D2CD6" w:rsidRPr="003D2CD6">
        <w:rPr>
          <w:sz w:val="24"/>
        </w:rPr>
        <w:t>R</w:t>
      </w:r>
      <w:r w:rsidRPr="003D2CD6">
        <w:rPr>
          <w:sz w:val="24"/>
        </w:rPr>
        <w:t xml:space="preserve">éponses </w:t>
      </w:r>
      <w:r w:rsidR="003D2CD6" w:rsidRPr="003D2CD6">
        <w:rPr>
          <w:sz w:val="24"/>
        </w:rPr>
        <w:t xml:space="preserve">(DQR) </w:t>
      </w:r>
      <w:r w:rsidRPr="003D2CD6">
        <w:rPr>
          <w:sz w:val="24"/>
        </w:rPr>
        <w:t>est à re</w:t>
      </w:r>
      <w:r w:rsidR="003A3EBE">
        <w:rPr>
          <w:sz w:val="24"/>
        </w:rPr>
        <w:t xml:space="preserve">ndre impérativement, même s'il </w:t>
      </w:r>
      <w:r w:rsidRPr="003D2CD6">
        <w:rPr>
          <w:sz w:val="24"/>
        </w:rPr>
        <w:t>n'a pas été complété par le candidat. Il ne portera pas l'identité du candidat. Il sera agrafé à une copie d'examen par le surveillant.</w:t>
      </w:r>
    </w:p>
    <w:p w:rsidR="00B276BF" w:rsidRDefault="00B276BF" w:rsidP="00B276BF">
      <w:pPr>
        <w:tabs>
          <w:tab w:val="left" w:pos="8520"/>
        </w:tabs>
        <w:rPr>
          <w:i/>
        </w:rPr>
      </w:pPr>
    </w:p>
    <w:p w:rsidR="00B276BF" w:rsidRPr="003D2CD6" w:rsidRDefault="00B276BF" w:rsidP="00B276BF">
      <w:pPr>
        <w:tabs>
          <w:tab w:val="left" w:pos="8520"/>
        </w:tabs>
        <w:rPr>
          <w:i/>
          <w:u w:val="single"/>
        </w:rPr>
      </w:pPr>
      <w:r w:rsidRPr="003D2CD6">
        <w:rPr>
          <w:i/>
          <w:u w:val="single"/>
        </w:rPr>
        <w:t>Matériel autorisé</w:t>
      </w:r>
      <w:r w:rsidRPr="007B1652">
        <w:rPr>
          <w:i/>
        </w:rPr>
        <w:t> :</w:t>
      </w:r>
    </w:p>
    <w:p w:rsidR="00B276BF" w:rsidRDefault="00B276BF" w:rsidP="003D2CD6">
      <w:pPr>
        <w:pStyle w:val="Corpsdetexte2"/>
        <w:jc w:val="both"/>
        <w:rPr>
          <w:i w:val="0"/>
        </w:rPr>
      </w:pPr>
      <w:r>
        <w:rPr>
          <w:i w:val="0"/>
        </w:rPr>
        <w:t>Une calculatrice de poche à fonctionnement autonome, sans imprimante et sans aucun moyen de transmission, à l'exclusion de tout autre élément matériel ou documentaire</w:t>
      </w:r>
      <w:proofErr w:type="gramStart"/>
      <w:r w:rsidR="003D2CD6">
        <w:rPr>
          <w:i w:val="0"/>
        </w:rPr>
        <w:t>.</w:t>
      </w:r>
      <w:r>
        <w:rPr>
          <w:i w:val="0"/>
        </w:rPr>
        <w:t>(</w:t>
      </w:r>
      <w:proofErr w:type="gramEnd"/>
      <w:r>
        <w:rPr>
          <w:i w:val="0"/>
        </w:rPr>
        <w:t>circulaire n° 99-186 du 16 novembre 1999 ; B.O.E.N. n° 42)</w:t>
      </w:r>
    </w:p>
    <w:p w:rsidR="003A3EBE" w:rsidRDefault="003A3EBE" w:rsidP="003D2CD6">
      <w:pPr>
        <w:pStyle w:val="Corpsdetexte2"/>
        <w:jc w:val="both"/>
        <w:rPr>
          <w:i w:val="0"/>
        </w:rPr>
      </w:pPr>
    </w:p>
    <w:p w:rsidR="003A3EBE" w:rsidRDefault="003A3EBE" w:rsidP="003D2CD6">
      <w:pPr>
        <w:pStyle w:val="Corpsdetexte2"/>
        <w:jc w:val="both"/>
        <w:rPr>
          <w:i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B276BF">
        <w:trPr>
          <w:trHeight w:val="546"/>
          <w:jc w:val="center"/>
        </w:trPr>
        <w:tc>
          <w:tcPr>
            <w:tcW w:w="2050" w:type="dxa"/>
            <w:vAlign w:val="center"/>
          </w:tcPr>
          <w:p w:rsidR="00B276BF" w:rsidRDefault="00B276BF" w:rsidP="00701042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E2</w:t>
            </w:r>
          </w:p>
        </w:tc>
        <w:tc>
          <w:tcPr>
            <w:tcW w:w="5940" w:type="dxa"/>
            <w:vAlign w:val="center"/>
          </w:tcPr>
          <w:p w:rsidR="00B276BF" w:rsidRPr="001E6995" w:rsidRDefault="00B276BF" w:rsidP="00060F9D">
            <w:pPr>
              <w:pStyle w:val="Titre3"/>
              <w:spacing w:before="0"/>
              <w:jc w:val="center"/>
              <w:rPr>
                <w:rFonts w:ascii="Arial" w:hAnsi="Arial" w:cs="Arial"/>
                <w:bCs w:val="0"/>
                <w:iCs/>
                <w:color w:val="auto"/>
              </w:rPr>
            </w:pPr>
            <w:r w:rsidRPr="001E6995">
              <w:rPr>
                <w:rFonts w:ascii="Arial" w:hAnsi="Arial" w:cs="Arial"/>
                <w:bCs w:val="0"/>
                <w:iCs/>
                <w:color w:val="auto"/>
              </w:rPr>
              <w:t>DOSSIER PRESENTATION</w:t>
            </w:r>
          </w:p>
        </w:tc>
        <w:tc>
          <w:tcPr>
            <w:tcW w:w="1713" w:type="dxa"/>
            <w:vAlign w:val="center"/>
          </w:tcPr>
          <w:p w:rsidR="00B276BF" w:rsidRDefault="00B276BF" w:rsidP="00701042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DP 1/3</w:t>
            </w:r>
          </w:p>
        </w:tc>
      </w:tr>
    </w:tbl>
    <w:p w:rsidR="00B276BF" w:rsidRDefault="00B276BF" w:rsidP="00B276BF">
      <w:pPr>
        <w:rPr>
          <w:b/>
          <w:bCs/>
        </w:rPr>
      </w:pPr>
    </w:p>
    <w:p w:rsidR="00B276BF" w:rsidRDefault="00B276BF" w:rsidP="0052068B">
      <w:pPr>
        <w:spacing w:after="12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PRESENTATION GENERALE </w:t>
      </w:r>
    </w:p>
    <w:p w:rsidR="00E84A7A" w:rsidRPr="0052068B" w:rsidRDefault="001F74DD" w:rsidP="004E5D61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>L’étude porte sur un des systèmes d’une entreprise spécialisée dans la fabrication des verres de lunette. Cette entreprise est une filiale d’un grand groupe français n°1 mondial.</w:t>
      </w:r>
    </w:p>
    <w:p w:rsidR="001F74DD" w:rsidRDefault="001F74DD">
      <w:pPr>
        <w:rPr>
          <w:rFonts w:ascii="Arial" w:hAnsi="Arial" w:cs="Arial"/>
        </w:rPr>
      </w:pPr>
    </w:p>
    <w:p w:rsidR="001F74DD" w:rsidRPr="001F74DD" w:rsidRDefault="00A84E4F">
      <w:pPr>
        <w:rPr>
          <w:rFonts w:ascii="Arial" w:hAnsi="Arial" w:cs="Arial"/>
          <w:b/>
          <w:bCs/>
          <w:caps/>
          <w:u w:val="single"/>
        </w:rPr>
      </w:pPr>
      <w:r>
        <w:rPr>
          <w:rFonts w:ascii="Arial" w:hAnsi="Arial" w:cs="Arial"/>
          <w:b/>
          <w:bCs/>
          <w:caps/>
          <w:noProof/>
          <w:u w:val="single"/>
        </w:rPr>
        <w:pict>
          <v:group id="_x0000_s1309" style="position:absolute;margin-left:-3.25pt;margin-top:22.4pt;width:308.2pt;height:146pt;z-index:251655168" coordorigin="841,3857" coordsize="6164,2920">
            <v:oval id="_x0000_s1032" style="position:absolute;left:954;top:4170;width:2548;height:2542" fillcolor="#7f7f7f"/>
            <v:shape id="_x0000_s1035" type="#_x0000_t202" style="position:absolute;left:841;top:4694;width:2541;height:1691" filled="f" stroked="f">
              <v:textbox style="mso-next-textbox:#_x0000_s1035">
                <w:txbxContent>
                  <w:p w:rsidR="0086684A" w:rsidRPr="0086684A" w:rsidRDefault="0086684A" w:rsidP="008668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  <w:color w:val="FFFFFF"/>
                      </w:rPr>
                      <w:t>1</w:t>
                    </w:r>
                  </w:p>
                  <w:p w:rsidR="0086684A" w:rsidRPr="0086684A" w:rsidRDefault="0086684A" w:rsidP="008668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  <w:color w:val="FFFFFF"/>
                      </w:rPr>
                      <w:t>Fabrication du semi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</w:rPr>
                      <w:t>-</w:t>
                    </w:r>
                    <w:r w:rsidRPr="0086684A">
                      <w:rPr>
                        <w:rFonts w:ascii="Arial" w:hAnsi="Arial" w:cs="Arial"/>
                        <w:b/>
                        <w:bCs/>
                        <w:color w:val="FFFFFF"/>
                      </w:rPr>
                      <w:t>fini organique</w:t>
                    </w:r>
                  </w:p>
                </w:txbxContent>
              </v:textbox>
            </v:shape>
            <v:shape id="_x0000_s1036" type="#_x0000_t202" style="position:absolute;left:2472;top:3857;width:4533;height:438" filled="f" stroked="f">
              <v:textbox style="mso-next-textbox:#_x0000_s1036">
                <w:txbxContent>
                  <w:p w:rsidR="0086684A" w:rsidRPr="0086684A" w:rsidRDefault="0086684A" w:rsidP="0086684A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 w:rsidRPr="0086684A">
                      <w:rPr>
                        <w:rFonts w:ascii="Arial" w:hAnsi="Arial" w:cs="Arial"/>
                        <w:sz w:val="20"/>
                        <w:szCs w:val="20"/>
                      </w:rPr>
                      <w:t>Préparation de la matière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(</w:t>
                    </w:r>
                    <w:r w:rsidR="00693E23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résine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monomère)</w:t>
                    </w:r>
                  </w:p>
                </w:txbxContent>
              </v:textbox>
            </v:shape>
            <v:shape id="_x0000_s1037" type="#_x0000_t202" style="position:absolute;left:3046;top:4230;width:2731;height:438" filled="f" stroked="f">
              <v:textbox style="mso-next-textbox:#_x0000_s1037">
                <w:txbxContent>
                  <w:p w:rsidR="0086684A" w:rsidRPr="0086684A" w:rsidRDefault="0086684A" w:rsidP="0086684A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Assemblage des moules</w:t>
                    </w:r>
                  </w:p>
                </w:txbxContent>
              </v:textbox>
            </v:shape>
            <v:shape id="_x0000_s1038" type="#_x0000_t202" style="position:absolute;left:3300;top:4668;width:2731;height:438" filled="f" stroked="f">
              <v:textbox style="mso-next-textbox:#_x0000_s1038">
                <w:txbxContent>
                  <w:p w:rsidR="00693E23" w:rsidRPr="0086684A" w:rsidRDefault="00693E23" w:rsidP="00693E23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Remplissage</w:t>
                    </w:r>
                  </w:p>
                </w:txbxContent>
              </v:textbox>
            </v:shape>
            <v:shape id="_x0000_s1039" type="#_x0000_t202" style="position:absolute;left:3466;top:5181;width:2921;height:684" filled="f" stroked="f">
              <v:textbox style="mso-next-textbox:#_x0000_s1039">
                <w:txbxContent>
                  <w:p w:rsidR="00693E23" w:rsidRPr="0086684A" w:rsidRDefault="00693E23" w:rsidP="00693E23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Polymérisation (durcissement de la résine)</w:t>
                    </w:r>
                  </w:p>
                </w:txbxContent>
              </v:textbox>
            </v:shape>
            <v:shape id="_x0000_s1040" type="#_x0000_t202" style="position:absolute;left:3243;top:5883;width:2731;height:438" filled="f" stroked="f">
              <v:textbox style="mso-next-textbox:#_x0000_s1040">
                <w:txbxContent>
                  <w:p w:rsidR="00693E23" w:rsidRPr="0086684A" w:rsidRDefault="00693E23" w:rsidP="00693E23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Démoulage</w:t>
                    </w:r>
                  </w:p>
                </w:txbxContent>
              </v:textbox>
            </v:shape>
            <v:shape id="_x0000_s1041" type="#_x0000_t202" style="position:absolute;left:2901;top:6339;width:1929;height:438" filled="f" stroked="f">
              <v:textbox style="mso-next-textbox:#_x0000_s1041">
                <w:txbxContent>
                  <w:p w:rsidR="00693E23" w:rsidRPr="0086684A" w:rsidRDefault="00693E23" w:rsidP="00693E23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Vernissage</w:t>
                    </w:r>
                  </w:p>
                </w:txbxContent>
              </v:textbox>
            </v:shape>
            <v:shapetype id="_x0000_t103" coordsize="21600,21600" o:spt="103" adj="12960,19440,7200" path="wr@22,0@21@3,,0@21@4@22@14@21@1@21@7@2@12l@2@13,0@8@2@11at@22,0@21@3@2@10@24@16@22@14@21@1@24@16,0@14xear@22@14@21@1@21@7@24@1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ellipse #2 height @4"/>
                <v:f eqn="sum @4 @9 0"/>
                <v:f eqn="sum @10 #1 width"/>
                <v:f eqn="sum @7 @9 0"/>
                <v:f eqn="sum @11 width #0"/>
                <v:f eqn="sum @5 0 #0"/>
                <v:f eqn="prod @14 1 2"/>
                <v:f eqn="mid @4 @7"/>
                <v:f eqn="sum #0 #1 width"/>
                <v:f eqn="prod @17 1 2"/>
                <v:f eqn="sum @16 0 @18"/>
                <v:f eqn="val width"/>
                <v:f eqn="val height"/>
                <v:f eqn="sum 0 0 height"/>
                <v:f eqn="sum @16 0 @4"/>
                <v:f eqn="ellipse @23 @4 height"/>
                <v:f eqn="sum @8 128 0"/>
                <v:f eqn="prod @5 1 2"/>
                <v:f eqn="sum @5 0 128"/>
                <v:f eqn="sum #0 @16 @11"/>
                <v:f eqn="sum width 0 #0"/>
                <v:f eqn="prod @29 1 2"/>
                <v:f eqn="prod height height 1"/>
                <v:f eqn="prod #2 #2 1"/>
                <v:f eqn="sum @31 0 @32"/>
                <v:f eqn="sqrt @33"/>
                <v:f eqn="sum @34 height 0"/>
                <v:f eqn="prod width height @35"/>
                <v:f eqn="sum @36 64 0"/>
                <v:f eqn="prod #0 1 2"/>
                <v:f eqn="ellipse @30 @38 height"/>
                <v:f eqn="sum @39 0 64"/>
                <v:f eqn="prod @4 1 2"/>
                <v:f eqn="sum #1 0 @41"/>
                <v:f eqn="prod height 4390 32768"/>
                <v:f eqn="prod height 28378 32768"/>
              </v:formulas>
              <v:path o:extrusionok="f" o:connecttype="custom" o:connectlocs="0,@15;@2,@11;0,@8;@2,@13;@21,@16" o:connectangles="180,180,180,90,0" textboxrect="@43,@41,@44,@42"/>
              <v:handles>
                <v:h position="topLeft,#0" yrange="@37,@27"/>
                <v:h position="topLeft,#1" yrange="@25,@20"/>
                <v:h position="#2,bottomRight" xrange="0,@40"/>
              </v:handles>
              <o:complex v:ext="view"/>
            </v:shapetype>
            <v:shape id="_x0000_s1044" type="#_x0000_t103" style="position:absolute;left:2542;top:4357;width:802;height:2342"/>
          </v:group>
        </w:pict>
      </w:r>
      <w:r w:rsidR="001F74DD" w:rsidRPr="001F74DD">
        <w:rPr>
          <w:rFonts w:ascii="Arial" w:hAnsi="Arial" w:cs="Arial"/>
          <w:b/>
          <w:bCs/>
          <w:caps/>
          <w:u w:val="single"/>
        </w:rPr>
        <w:t>Les différentes étapes pour l’obtention de verres organiques semi-finis</w:t>
      </w:r>
    </w:p>
    <w:p w:rsidR="001F74DD" w:rsidRDefault="001F74DD">
      <w:pPr>
        <w:rPr>
          <w:rFonts w:ascii="Arial" w:hAnsi="Arial" w:cs="Arial"/>
        </w:rPr>
      </w:pPr>
    </w:p>
    <w:p w:rsidR="001F74DD" w:rsidRDefault="001F74DD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84E4F">
      <w:pPr>
        <w:rPr>
          <w:rFonts w:ascii="Arial" w:hAnsi="Arial" w:cs="Arial"/>
        </w:rPr>
      </w:pPr>
      <w:r w:rsidRPr="00A84E4F">
        <w:rPr>
          <w:rFonts w:ascii="Arial" w:hAnsi="Arial" w:cs="Arial"/>
          <w:b/>
          <w:bCs/>
          <w:caps/>
          <w:noProof/>
          <w:u w:val="single"/>
        </w:rPr>
        <w:pict>
          <v:group id="_x0000_s1308" style="position:absolute;margin-left:145.35pt;margin-top:1.7pt;width:298.4pt;height:143.9pt;z-index:-251653120" coordorigin="4302,6264" coordsize="5968,2878">
            <v:shape id="_x0000_s1052" type="#_x0000_t202" style="position:absolute;left:6603;top:6264;width:2853;height:798" filled="f" stroked="f">
              <v:textbox style="mso-next-textbox:#_x0000_s1052">
                <w:txbxContent>
                  <w:p w:rsidR="00693E23" w:rsidRPr="00C423A4" w:rsidRDefault="00693E23" w:rsidP="004E5D61">
                    <w:pPr>
                      <w:ind w:left="399" w:hanging="399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 w:rsidR="00C423A4" w:rsidRPr="00A20C1F">
                      <w:rPr>
                        <w:rFonts w:ascii="Arial" w:hAnsi="Arial" w:cs="Arial"/>
                        <w:b/>
                        <w:bCs/>
                      </w:rPr>
                      <w:t>L’ébauche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C423A4">
                      <w:rPr>
                        <w:rFonts w:ascii="Arial" w:hAnsi="Arial" w:cs="Arial"/>
                        <w:sz w:val="20"/>
                        <w:szCs w:val="20"/>
                      </w:rPr>
                      <w:t>(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on donne la</w:t>
                    </w:r>
                    <w:r w:rsidR="004E5D61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courbure au verre</w:t>
                    </w:r>
                    <w:r w:rsidR="00C423A4">
                      <w:rPr>
                        <w:rFonts w:ascii="Arial" w:hAnsi="Arial" w:cs="Arial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54" type="#_x0000_t202" style="position:absolute;left:7062;top:7194;width:3135;height:951" filled="f" stroked="f">
              <v:textbox style="mso-next-textbox:#_x0000_s1054">
                <w:txbxContent>
                  <w:p w:rsidR="00693E23" w:rsidRPr="00C423A4" w:rsidRDefault="00693E23" w:rsidP="004E5D61">
                    <w:pPr>
                      <w:ind w:left="285" w:hanging="285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 w:rsidR="00C423A4" w:rsidRPr="00A20C1F">
                      <w:rPr>
                        <w:rFonts w:ascii="Arial" w:hAnsi="Arial" w:cs="Arial"/>
                        <w:b/>
                        <w:bCs/>
                      </w:rPr>
                      <w:t>Le doucissage</w:t>
                    </w:r>
                    <w:r w:rsidR="00C423A4">
                      <w:rPr>
                        <w:rFonts w:ascii="Arial" w:hAnsi="Arial" w:cs="Arial"/>
                      </w:rPr>
                      <w:t xml:space="preserve"> </w:t>
                    </w:r>
                    <w:r w:rsidR="00C423A4">
                      <w:rPr>
                        <w:rFonts w:ascii="Arial" w:hAnsi="Arial" w:cs="Arial"/>
                        <w:sz w:val="20"/>
                        <w:szCs w:val="20"/>
                      </w:rPr>
                      <w:t>(on affine le grain de la surface)</w:t>
                    </w:r>
                  </w:p>
                </w:txbxContent>
              </v:textbox>
            </v:shape>
            <v:group id="_x0000_s1306" style="position:absolute;left:4302;top:6264;width:2760;height:2542" coordorigin="3846,6585" coordsize="2760,2542">
              <v:oval id="_x0000_s1062" style="position:absolute;left:4058;top:6585;width:2548;height:2542" fillcolor="#7f7f7f"/>
              <v:shape id="_x0000_s1063" type="#_x0000_t202" style="position:absolute;left:3846;top:7109;width:2541;height:1691" filled="f" stroked="f">
                <v:textbox style="mso-next-textbox:#_x0000_s1063">
                  <w:txbxContent>
                    <w:p w:rsidR="00C423A4" w:rsidRPr="0086684A" w:rsidRDefault="00C423A4" w:rsidP="00C423A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2</w:t>
                      </w:r>
                    </w:p>
                    <w:p w:rsidR="00C423A4" w:rsidRPr="0086684A" w:rsidRDefault="00C423A4" w:rsidP="00C423A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Le surfaçage du verre</w:t>
                      </w:r>
                    </w:p>
                  </w:txbxContent>
                </v:textbox>
              </v:shape>
              <v:shape id="_x0000_s1070" type="#_x0000_t103" style="position:absolute;left:5547;top:6772;width:802;height:2342"/>
            </v:group>
            <v:shape id="_x0000_s1071" type="#_x0000_t202" style="position:absolute;left:6834;top:8088;width:3436;height:1054" filled="f" stroked="f">
              <v:textbox style="mso-next-textbox:#_x0000_s1071">
                <w:txbxContent>
                  <w:p w:rsidR="00CA6F9D" w:rsidRPr="00C423A4" w:rsidRDefault="00CA6F9D" w:rsidP="00CA6F9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86684A">
                      <w:rPr>
                        <w:rFonts w:ascii="Arial" w:hAnsi="Arial" w:cs="Arial"/>
                        <w:b/>
                        <w:bCs/>
                      </w:rPr>
                      <w:sym w:font="Symbol" w:char="F0B7"/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</w:t>
                    </w:r>
                    <w:r w:rsidRPr="00A20C1F">
                      <w:rPr>
                        <w:rFonts w:ascii="Arial" w:hAnsi="Arial" w:cs="Arial"/>
                        <w:b/>
                        <w:bCs/>
                      </w:rPr>
                      <w:t>L</w:t>
                    </w:r>
                    <w:r w:rsidR="001C77DD" w:rsidRPr="00A20C1F">
                      <w:rPr>
                        <w:rFonts w:ascii="Arial" w:hAnsi="Arial" w:cs="Arial"/>
                        <w:b/>
                        <w:bCs/>
                      </w:rPr>
                      <w:t>e polissage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(</w:t>
                    </w:r>
                    <w:r w:rsidR="001C77DD">
                      <w:rPr>
                        <w:rFonts w:ascii="Arial" w:hAnsi="Arial" w:cs="Arial"/>
                        <w:sz w:val="20"/>
                        <w:szCs w:val="20"/>
                      </w:rPr>
                      <w:t>on donne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au verre</w:t>
                    </w:r>
                    <w:r w:rsidR="001C77DD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sa qualité optique, il devient transparent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84E4F">
      <w:pPr>
        <w:rPr>
          <w:rFonts w:ascii="Arial" w:hAnsi="Arial" w:cs="Arial"/>
        </w:rPr>
      </w:pPr>
      <w:r w:rsidRPr="00A84E4F">
        <w:rPr>
          <w:noProof/>
        </w:rPr>
        <w:pict>
          <v:group id="_x0000_s1310" style="position:absolute;margin-left:9.9pt;margin-top:4.75pt;width:93.25pt;height:118.8pt;z-index:251654144" coordorigin="1332,8694" coordsize="1865,2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g_hi" o:spid="_x0000_s1087" type="#_x0000_t75" href="http://www.google.fr/imgres?q=verre+lunette+semi+fini&amp;hl=fr&amp;biw=1024&amp;bih=577&amp;gbv=2&amp;tbm=isch&amp;tbnid=HQU93wOc-1jZHM:&amp;imgrefurl=http://french.alibaba.com/products/semi--finished-lenses.html&amp;docid=7amA3VHrts6LUM&amp;w=97&amp;h=100&amp;ei=FbtLTvisI4_HtAb9t-CcBw&amp;zoom=1" style="position:absolute;left:1332;top:8694;width:1862;height:1911" o:button="t" stroked="t" strokeweight="1pt">
              <v:imagedata r:id="rId5" o:title="ANd9GcQKdqXLhn3x8vhHxZEnqgKFYtRb1XAyALnzcRtRCvy-6FV6Is8cQg" grayscale="t"/>
            </v:shape>
            <v:shape id="_x0000_s1088" type="#_x0000_t202" style="position:absolute;left:1332;top:10650;width:1865;height:420">
              <v:textbox>
                <w:txbxContent>
                  <w:p w:rsidR="00447848" w:rsidRPr="00447848" w:rsidRDefault="00447848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Verre semi-fini</w:t>
                    </w:r>
                  </w:p>
                </w:txbxContent>
              </v:textbox>
            </v:shape>
          </v:group>
        </w:pict>
      </w:r>
    </w:p>
    <w:p w:rsidR="00A20C1F" w:rsidRDefault="00A84E4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4" type="#_x0000_t202" style="position:absolute;margin-left:370.5pt;margin-top:3.4pt;width:84.5pt;height:24.4pt;z-index:-251657216" filled="f" stroked="f">
            <v:textbox style="mso-next-textbox:#_x0000_s1074">
              <w:txbxContent>
                <w:p w:rsidR="001C77DD" w:rsidRPr="00C423A4" w:rsidRDefault="001C77DD" w:rsidP="001C77D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6684A">
                    <w:rPr>
                      <w:rFonts w:ascii="Arial" w:hAnsi="Arial" w:cs="Arial"/>
                      <w:b/>
                      <w:bCs/>
                    </w:rPr>
                    <w:sym w:font="Symbol" w:char="F0B7"/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A20C1F">
                    <w:rPr>
                      <w:rFonts w:ascii="Arial" w:hAnsi="Arial" w:cs="Arial"/>
                      <w:b/>
                      <w:bCs/>
                    </w:rPr>
                    <w:t>Coloration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group id="_x0000_s1307" style="position:absolute;margin-left:265.05pt;margin-top:9.1pt;width:133.05pt;height:127.1pt;z-index:-251655168" coordorigin="7245,9689" coordsize="2661,2542">
            <v:oval id="_x0000_s1076" style="position:absolute;left:7358;top:9689;width:2548;height:2542" fillcolor="#7f7f7f"/>
            <v:shape id="_x0000_s1077" type="#_x0000_t202" style="position:absolute;left:7245;top:10213;width:2541;height:1691" filled="f" stroked="f">
              <v:textbox style="mso-next-textbox:#_x0000_s1077">
                <w:txbxContent>
                  <w:p w:rsidR="001C77DD" w:rsidRPr="0086684A" w:rsidRDefault="001C77DD" w:rsidP="001C77DD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</w:rPr>
                      <w:t>3</w:t>
                    </w:r>
                  </w:p>
                  <w:p w:rsidR="001C77DD" w:rsidRPr="0086684A" w:rsidRDefault="001C77DD" w:rsidP="001C77DD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</w:rPr>
                      <w:t>Les traitements possibles</w:t>
                    </w:r>
                  </w:p>
                </w:txbxContent>
              </v:textbox>
            </v:shape>
            <v:shape id="_x0000_s1078" type="#_x0000_t103" style="position:absolute;left:8946;top:9876;width:802;height:2342"/>
          </v:group>
        </w:pict>
      </w: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84E4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5" type="#_x0000_t202" style="position:absolute;margin-left:396.15pt;margin-top:6.1pt;width:92.5pt;height:21.9pt;z-index:-251656192" filled="f" stroked="f">
            <v:textbox style="mso-next-textbox:#_x0000_s1075">
              <w:txbxContent>
                <w:p w:rsidR="001C77DD" w:rsidRPr="00C423A4" w:rsidRDefault="001C77DD" w:rsidP="001C77D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86684A">
                    <w:rPr>
                      <w:rFonts w:ascii="Arial" w:hAnsi="Arial" w:cs="Arial"/>
                      <w:b/>
                      <w:bCs/>
                    </w:rPr>
                    <w:sym w:font="Symbol" w:char="F0B7"/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A20C1F">
                    <w:rPr>
                      <w:rFonts w:ascii="Arial" w:hAnsi="Arial" w:cs="Arial"/>
                      <w:b/>
                      <w:bCs/>
                    </w:rPr>
                    <w:t>Anti</w:t>
                  </w:r>
                  <w:r w:rsidR="003E2278" w:rsidRPr="00A20C1F">
                    <w:rPr>
                      <w:rFonts w:ascii="Arial" w:hAnsi="Arial" w:cs="Arial"/>
                      <w:b/>
                      <w:bCs/>
                    </w:rPr>
                    <w:t>-r</w:t>
                  </w:r>
                  <w:r w:rsidRPr="00A20C1F">
                    <w:rPr>
                      <w:rFonts w:ascii="Arial" w:hAnsi="Arial" w:cs="Arial"/>
                      <w:b/>
                      <w:bCs/>
                    </w:rPr>
                    <w:t>ayure</w:t>
                  </w:r>
                </w:p>
              </w:txbxContent>
            </v:textbox>
          </v:shape>
        </w:pict>
      </w:r>
    </w:p>
    <w:p w:rsidR="001F74DD" w:rsidRDefault="001F74DD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Default="00A84E4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9" type="#_x0000_t202" style="position:absolute;margin-left:373.35pt;margin-top:3.2pt;width:84.5pt;height:23.75pt;z-index:-251654144" filled="f" stroked="f">
            <v:textbox style="mso-next-textbox:#_x0000_s1079">
              <w:txbxContent>
                <w:p w:rsidR="001C77DD" w:rsidRPr="00C423A4" w:rsidRDefault="001C77DD" w:rsidP="001C77D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6684A">
                    <w:rPr>
                      <w:rFonts w:ascii="Arial" w:hAnsi="Arial" w:cs="Arial"/>
                      <w:b/>
                      <w:bCs/>
                    </w:rPr>
                    <w:sym w:font="Symbol" w:char="F0B7"/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="003E2278" w:rsidRPr="00A20C1F">
                    <w:rPr>
                      <w:rFonts w:ascii="Arial" w:hAnsi="Arial" w:cs="Arial"/>
                      <w:b/>
                      <w:bCs/>
                    </w:rPr>
                    <w:t>Antireflet</w:t>
                  </w:r>
                </w:p>
              </w:txbxContent>
            </v:textbox>
          </v:shape>
        </w:pict>
      </w:r>
    </w:p>
    <w:p w:rsidR="00A20C1F" w:rsidRDefault="00A20C1F">
      <w:pPr>
        <w:rPr>
          <w:rFonts w:ascii="Arial" w:hAnsi="Arial" w:cs="Arial"/>
        </w:rPr>
      </w:pPr>
    </w:p>
    <w:p w:rsidR="00A20C1F" w:rsidRDefault="00A20C1F">
      <w:pPr>
        <w:rPr>
          <w:rFonts w:ascii="Arial" w:hAnsi="Arial" w:cs="Arial"/>
        </w:rPr>
      </w:pPr>
    </w:p>
    <w:p w:rsidR="00A20C1F" w:rsidRPr="0052068B" w:rsidRDefault="00D16585" w:rsidP="0052068B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2068B">
        <w:rPr>
          <w:rFonts w:ascii="Arial" w:hAnsi="Arial" w:cs="Arial"/>
          <w:b/>
          <w:bCs/>
          <w:i/>
          <w:iCs/>
          <w:sz w:val="20"/>
          <w:szCs w:val="20"/>
        </w:rPr>
        <w:t xml:space="preserve">Le système étudié concerne l’étape 2 : </w:t>
      </w:r>
      <w:r w:rsidRPr="0052068B">
        <w:rPr>
          <w:rFonts w:ascii="Arial" w:hAnsi="Arial" w:cs="Arial"/>
          <w:b/>
          <w:bCs/>
          <w:sz w:val="20"/>
          <w:szCs w:val="20"/>
          <w:u w:val="single"/>
        </w:rPr>
        <w:t>le surfaçage du verre</w:t>
      </w:r>
      <w:r w:rsidRPr="0052068B">
        <w:rPr>
          <w:rFonts w:ascii="Arial" w:hAnsi="Arial" w:cs="Arial"/>
          <w:b/>
          <w:bCs/>
          <w:sz w:val="20"/>
          <w:szCs w:val="20"/>
        </w:rPr>
        <w:t>.</w:t>
      </w:r>
    </w:p>
    <w:p w:rsidR="0052068B" w:rsidRDefault="0052068B" w:rsidP="0052068B">
      <w:pPr>
        <w:jc w:val="both"/>
        <w:rPr>
          <w:rFonts w:ascii="Arial" w:hAnsi="Arial" w:cs="Arial"/>
          <w:sz w:val="20"/>
          <w:szCs w:val="20"/>
        </w:rPr>
      </w:pPr>
    </w:p>
    <w:p w:rsidR="00C46E78" w:rsidRPr="0052068B" w:rsidRDefault="00DF563E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>Lors de cette étape, les différents usinages demandent une lubrification par un mélange d’eau et d’huile soluble à 5%.</w:t>
      </w:r>
    </w:p>
    <w:p w:rsidR="00D16585" w:rsidRPr="0052068B" w:rsidRDefault="00C46E78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>Avant 2009, chaque machine possédait un système de filtration qui consistait à faire passer l’huile de coupe au travers d’un filtre pour séparer le liquide des particules de verre.</w:t>
      </w:r>
    </w:p>
    <w:p w:rsidR="003C3D7B" w:rsidRPr="0052068B" w:rsidRDefault="00C46E78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>Dans le cadre du développement durable et de la valorisation des déchets un nouveau procédé</w:t>
      </w:r>
      <w:r w:rsidR="00C83FB5" w:rsidRPr="0052068B">
        <w:rPr>
          <w:rFonts w:ascii="Arial" w:hAnsi="Arial" w:cs="Arial"/>
          <w:sz w:val="20"/>
          <w:szCs w:val="20"/>
        </w:rPr>
        <w:t xml:space="preserve"> a été mis en place</w:t>
      </w:r>
      <w:r w:rsidR="0070733F" w:rsidRPr="0052068B">
        <w:rPr>
          <w:rFonts w:ascii="Arial" w:hAnsi="Arial" w:cs="Arial"/>
          <w:sz w:val="20"/>
          <w:szCs w:val="20"/>
        </w:rPr>
        <w:t>. Après recherche, la méthode la plus adaptée fut choisie :</w:t>
      </w:r>
    </w:p>
    <w:p w:rsidR="00A20C1F" w:rsidRPr="0052068B" w:rsidRDefault="003C3D7B" w:rsidP="0052068B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2068B">
        <w:rPr>
          <w:rFonts w:ascii="Arial" w:hAnsi="Arial" w:cs="Arial"/>
          <w:b/>
          <w:bCs/>
          <w:i/>
          <w:iCs/>
          <w:sz w:val="20"/>
          <w:szCs w:val="20"/>
        </w:rPr>
        <w:t>L</w:t>
      </w:r>
      <w:r w:rsidR="0070733F" w:rsidRPr="0052068B">
        <w:rPr>
          <w:rFonts w:ascii="Arial" w:hAnsi="Arial" w:cs="Arial"/>
          <w:b/>
          <w:bCs/>
          <w:i/>
          <w:iCs/>
          <w:sz w:val="20"/>
          <w:szCs w:val="20"/>
        </w:rPr>
        <w:t>e traitement de l’huile soluble par centrifugation.</w:t>
      </w:r>
    </w:p>
    <w:p w:rsidR="0070733F" w:rsidRPr="0052068B" w:rsidRDefault="0070733F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>Cette méthode</w:t>
      </w:r>
      <w:r w:rsidR="003C3D7B" w:rsidRPr="0052068B">
        <w:rPr>
          <w:rFonts w:ascii="Arial" w:hAnsi="Arial" w:cs="Arial"/>
          <w:sz w:val="20"/>
          <w:szCs w:val="20"/>
        </w:rPr>
        <w:t xml:space="preserve"> a permis une amélioration suivant quatre axes :</w:t>
      </w:r>
    </w:p>
    <w:p w:rsidR="003C3D7B" w:rsidRPr="0052068B" w:rsidRDefault="003C3D7B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ab/>
        <w:t>- Réduction de la consommation d’eau ;</w:t>
      </w:r>
    </w:p>
    <w:p w:rsidR="003C3D7B" w:rsidRPr="0052068B" w:rsidRDefault="003C3D7B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ab/>
        <w:t>- Réduction des déchets à traiter ;</w:t>
      </w:r>
    </w:p>
    <w:p w:rsidR="003C3D7B" w:rsidRPr="0052068B" w:rsidRDefault="003C3D7B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ab/>
        <w:t>- Réduction des coûts d’entretien ;</w:t>
      </w:r>
    </w:p>
    <w:p w:rsidR="003C3D7B" w:rsidRPr="0052068B" w:rsidRDefault="003C3D7B" w:rsidP="0052068B">
      <w:pPr>
        <w:jc w:val="both"/>
        <w:rPr>
          <w:rFonts w:ascii="Arial" w:hAnsi="Arial" w:cs="Arial"/>
          <w:sz w:val="20"/>
          <w:szCs w:val="20"/>
        </w:rPr>
      </w:pPr>
      <w:r w:rsidRPr="0052068B">
        <w:rPr>
          <w:rFonts w:ascii="Arial" w:hAnsi="Arial" w:cs="Arial"/>
          <w:sz w:val="20"/>
          <w:szCs w:val="20"/>
        </w:rPr>
        <w:tab/>
        <w:t>- Amélioration de la qualité de l’huile de coupe.</w:t>
      </w:r>
    </w:p>
    <w:p w:rsidR="00957BE5" w:rsidRDefault="00957BE5" w:rsidP="0071167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957BE5">
        <w:trPr>
          <w:trHeight w:val="546"/>
          <w:jc w:val="center"/>
        </w:trPr>
        <w:tc>
          <w:tcPr>
            <w:tcW w:w="2050" w:type="dxa"/>
            <w:vAlign w:val="center"/>
          </w:tcPr>
          <w:p w:rsidR="00957BE5" w:rsidRDefault="00957BE5" w:rsidP="001830DD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E2</w:t>
            </w:r>
          </w:p>
        </w:tc>
        <w:tc>
          <w:tcPr>
            <w:tcW w:w="5940" w:type="dxa"/>
            <w:vAlign w:val="center"/>
          </w:tcPr>
          <w:p w:rsidR="00957BE5" w:rsidRPr="001E6995" w:rsidRDefault="00957BE5" w:rsidP="001830DD">
            <w:pPr>
              <w:pStyle w:val="Titre3"/>
              <w:spacing w:before="0"/>
              <w:jc w:val="center"/>
              <w:rPr>
                <w:rFonts w:ascii="Arial" w:hAnsi="Arial" w:cs="Arial"/>
                <w:bCs w:val="0"/>
                <w:iCs/>
                <w:color w:val="auto"/>
              </w:rPr>
            </w:pPr>
            <w:r w:rsidRPr="001E6995">
              <w:rPr>
                <w:rFonts w:ascii="Arial" w:hAnsi="Arial" w:cs="Arial"/>
                <w:bCs w:val="0"/>
                <w:iCs/>
                <w:color w:val="auto"/>
              </w:rPr>
              <w:t>DOSSIER PRESENTATION</w:t>
            </w:r>
          </w:p>
        </w:tc>
        <w:tc>
          <w:tcPr>
            <w:tcW w:w="1713" w:type="dxa"/>
            <w:vAlign w:val="center"/>
          </w:tcPr>
          <w:p w:rsidR="00957BE5" w:rsidRDefault="00957BE5" w:rsidP="0052068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DP </w:t>
            </w:r>
            <w:r w:rsidR="0052068B">
              <w:rPr>
                <w:rFonts w:ascii="Arial" w:hAnsi="Arial" w:cs="Arial"/>
                <w:b/>
                <w:iCs/>
              </w:rPr>
              <w:t>2</w:t>
            </w:r>
            <w:r>
              <w:rPr>
                <w:rFonts w:ascii="Arial" w:hAnsi="Arial" w:cs="Arial"/>
                <w:b/>
                <w:iCs/>
              </w:rPr>
              <w:t>/3</w:t>
            </w:r>
          </w:p>
        </w:tc>
      </w:tr>
    </w:tbl>
    <w:p w:rsidR="00957BE5" w:rsidRDefault="00957BE5" w:rsidP="00711678">
      <w:pPr>
        <w:rPr>
          <w:rFonts w:ascii="Arial" w:hAnsi="Arial" w:cs="Arial"/>
          <w:sz w:val="20"/>
          <w:szCs w:val="20"/>
        </w:rPr>
      </w:pPr>
    </w:p>
    <w:p w:rsidR="00711678" w:rsidRDefault="0052068B" w:rsidP="00711678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FONCTION GLOBALE</w:t>
      </w:r>
      <w:r w:rsidR="00711678">
        <w:rPr>
          <w:rFonts w:ascii="Arial" w:hAnsi="Arial" w:cs="Arial"/>
        </w:rPr>
        <w:t> :</w:t>
      </w:r>
    </w:p>
    <w:p w:rsidR="00711678" w:rsidRDefault="00A84E4F" w:rsidP="0071167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393" style="position:absolute;margin-left:31.35pt;margin-top:6.15pt;width:433.2pt;height:236.55pt;z-index:251657216" coordorigin="1761,2787" coordsize="8664,4731">
            <v:shape id="_x0000_s1312" type="#_x0000_t202" style="position:absolute;left:3475;top:4863;width:4500;height:1980;mso-position-horizontal-relative:margin">
              <v:textbox>
                <w:txbxContent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AB2A5C">
                      <w:rPr>
                        <w:rFonts w:ascii="Arial" w:hAnsi="Arial" w:cs="Arial"/>
                        <w:b/>
                      </w:rPr>
                      <w:t>TRAITER LE LUBRIFIANT DES MACHINES OUTILS PAR CENTRIFUGATION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313" type="#_x0000_t13" style="position:absolute;left:1932;top:5247;width:1543;height:1209"/>
            <v:shape id="_x0000_s1314" type="#_x0000_t13" style="position:absolute;left:7974;top:4791;width:2451;height:855"/>
            <v:shape id="_x0000_s1315" type="#_x0000_t202" style="position:absolute;left:1761;top:5651;width:1824;height:741" filled="f" stroked="f">
              <v:textbox>
                <w:txbxContent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Lubrifiant sale</w:t>
                    </w:r>
                  </w:p>
                </w:txbxContent>
              </v:textbox>
            </v:shape>
            <v:shape id="_x0000_s1316" type="#_x0000_t202" style="position:absolute;left:7917;top:5019;width:2109;height:741" filled="f" stroked="f">
              <v:textbox style="mso-next-textbox:#_x0000_s1316"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Lubrifiant propre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18" type="#_x0000_t32" style="position:absolute;left:3357;top:7413;width:3933;height:0;flip:x" o:connectortype="straight"/>
            <v:shape id="_x0000_s1319" type="#_x0000_t202" style="position:absolute;left:2958;top:7062;width:4674;height:456" filled="f" stroked="f">
              <v:textbox>
                <w:txbxContent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Installation de retraitement du lubrifiant sale</w:t>
                    </w:r>
                  </w:p>
                </w:txbxContent>
              </v:textbox>
            </v:shape>
            <v:shape id="_x0000_s1321" type="#_x0000_t32" style="position:absolute;left:7974;top:6672;width:570;height:0" o:connectortype="straight">
              <v:stroke endarrow="block"/>
            </v:shape>
            <v:shape id="_x0000_s1323" type="#_x0000_t202" style="position:absolute;left:8373;top:6492;width:1596;height:399" filled="f" stroked="f">
              <v:textbox>
                <w:txbxContent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Informations</w:t>
                    </w:r>
                  </w:p>
                </w:txbxContent>
              </v:textbox>
            </v:shape>
            <v:shape id="_x0000_s1324" type="#_x0000_t202" style="position:absolute;left:7176;top:6387;width:798;height:456">
              <v:textbox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A-0</w:t>
                    </w:r>
                  </w:p>
                </w:txbxContent>
              </v:textbox>
            </v:shape>
            <v:shape id="_x0000_s1325" type="#_x0000_t32" style="position:absolute;left:3756;top:3870;width:1;height:993" o:connectortype="straight">
              <v:stroke endarrow="block"/>
            </v:shape>
            <v:shape id="_x0000_s1326" type="#_x0000_t32" style="position:absolute;left:6265;top:3813;width:0;height:1050" o:connectortype="straight">
              <v:stroke endarrow="block"/>
            </v:shape>
            <v:shape id="_x0000_s1327" type="#_x0000_t32" style="position:absolute;left:5010;top:4449;width:1;height:414" o:connectortype="straight">
              <v:stroke endarrow="block"/>
            </v:shape>
            <v:shape id="_x0000_s1328" type="#_x0000_t32" style="position:absolute;left:7575;top:4449;width:1;height:414" o:connectortype="straight">
              <v:stroke endarrow="block"/>
            </v:shape>
            <v:shape id="_x0000_s1329" type="#_x0000_t202" style="position:absolute;left:3300;top:4449;width:456;height:399" filled="f" stroked="f">
              <v:textbox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W</w:t>
                    </w:r>
                  </w:p>
                </w:txbxContent>
              </v:textbox>
            </v:shape>
            <v:shape id="_x0000_s1330" type="#_x0000_t202" style="position:absolute;left:4554;top:4449;width:456;height:399" filled="f" stroked="f">
              <v:textbox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31" type="#_x0000_t202" style="position:absolute;left:5808;top:4449;width:456;height:399" filled="f" stroked="f">
              <v:textbox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332" type="#_x0000_t202" style="position:absolute;left:7119;top:4449;width:456;height:399" filled="f" stroked="f">
              <v:textbox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33" type="#_x0000_t202" style="position:absolute;left:2787;top:3300;width:1938;height:798" filled="f" stroked="f">
              <v:textbox>
                <w:txbxContent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Electrique : 400 V triphasé</w:t>
                    </w:r>
                  </w:p>
                </w:txbxContent>
              </v:textbox>
            </v:shape>
            <v:shape id="_x0000_s1334" type="#_x0000_t202" style="position:absolute;left:4269;top:3870;width:1482;height:798" filled="f" stroked="f">
              <v:textbox>
                <w:txbxContent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Programme :</w:t>
                    </w:r>
                  </w:p>
                  <w:p w:rsidR="00957BE5" w:rsidRPr="00AB2A5C" w:rsidRDefault="00957BE5" w:rsidP="00957BE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TSX 37-22</w:t>
                    </w:r>
                  </w:p>
                </w:txbxContent>
              </v:textbox>
            </v:shape>
            <v:shape id="_x0000_s1335" type="#_x0000_t202" style="position:absolute;left:4668;top:2787;width:2565;height:1368" filled="f" stroked="f">
              <v:textbox>
                <w:txbxContent>
                  <w:p w:rsidR="00957BE5" w:rsidRPr="00AB2A5C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Réglages :</w:t>
                    </w:r>
                  </w:p>
                  <w:p w:rsidR="00957BE5" w:rsidRPr="00AB2A5C" w:rsidRDefault="00957BE5" w:rsidP="00957BE5">
                    <w:pPr>
                      <w:pStyle w:val="Paragraphedeliste"/>
                      <w:numPr>
                        <w:ilvl w:val="0"/>
                        <w:numId w:val="9"/>
                      </w:numPr>
                      <w:ind w:left="912" w:hanging="22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Temps de cycle,</w:t>
                    </w:r>
                  </w:p>
                  <w:p w:rsidR="00957BE5" w:rsidRPr="00AB2A5C" w:rsidRDefault="00957BE5" w:rsidP="00957BE5">
                    <w:pPr>
                      <w:pStyle w:val="Paragraphedeliste"/>
                      <w:numPr>
                        <w:ilvl w:val="0"/>
                        <w:numId w:val="9"/>
                      </w:numPr>
                      <w:ind w:left="912" w:hanging="22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Température.</w:t>
                    </w:r>
                  </w:p>
                </w:txbxContent>
              </v:textbox>
            </v:shape>
            <v:shape id="_x0000_s1336" type="#_x0000_t202" style="position:absolute;left:6948;top:3813;width:3078;height:798" filled="f" stroked="f">
              <v:textbox>
                <w:txbxContent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Dialogue homme – machine,</w:t>
                    </w:r>
                  </w:p>
                  <w:p w:rsidR="00957BE5" w:rsidRPr="00AB2A5C" w:rsidRDefault="00957BE5" w:rsidP="00957BE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B2A5C">
                      <w:rPr>
                        <w:rFonts w:ascii="Arial" w:hAnsi="Arial" w:cs="Arial"/>
                        <w:sz w:val="20"/>
                        <w:szCs w:val="20"/>
                      </w:rPr>
                      <w:t>Dialogue inter machines.</w:t>
                    </w:r>
                  </w:p>
                </w:txbxContent>
              </v:textbox>
            </v:shape>
            <v:shape id="_x0000_s1339" type="#_x0000_t13" style="position:absolute;left:7974;top:5808;width:2052;height:648"/>
            <v:shape id="_x0000_s1340" type="#_x0000_t202" style="position:absolute;left:7917;top:5931;width:2109;height:741" filled="f" stroked="f">
              <v:textbox style="mso-next-textbox:#_x0000_s1340">
                <w:txbxContent>
                  <w:p w:rsidR="00AB2A5C" w:rsidRPr="00AB2A5C" w:rsidRDefault="00AB2A5C" w:rsidP="00AB2A5C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Particules de verre</w:t>
                    </w:r>
                  </w:p>
                </w:txbxContent>
              </v:textbox>
            </v:shape>
            <v:shape id="_x0000_s1341" type="#_x0000_t32" style="position:absolute;left:7290;top:6843;width:456;height:570;flip:y" o:connectortype="straight">
              <v:stroke endarrow="block"/>
            </v:shape>
          </v:group>
        </w:pict>
      </w:r>
    </w:p>
    <w:p w:rsidR="00711678" w:rsidRDefault="00711678" w:rsidP="00711678">
      <w:pPr>
        <w:rPr>
          <w:rFonts w:ascii="Arial" w:hAnsi="Arial" w:cs="Arial"/>
        </w:rPr>
      </w:pPr>
    </w:p>
    <w:p w:rsidR="004760B6" w:rsidRPr="004760B6" w:rsidRDefault="004760B6" w:rsidP="004760B6">
      <w:pPr>
        <w:rPr>
          <w:rFonts w:ascii="Arial" w:hAnsi="Arial" w:cs="Arial"/>
          <w:sz w:val="20"/>
          <w:szCs w:val="20"/>
        </w:rPr>
      </w:pPr>
    </w:p>
    <w:p w:rsidR="004760B6" w:rsidRDefault="004760B6">
      <w:pPr>
        <w:rPr>
          <w:rFonts w:ascii="Arial" w:hAnsi="Arial" w:cs="Arial"/>
        </w:rPr>
      </w:pPr>
    </w:p>
    <w:p w:rsidR="00A20C1F" w:rsidRDefault="00A20C1F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52068B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DIAGRAMME FAST </w:t>
      </w:r>
      <w:r>
        <w:rPr>
          <w:rFonts w:ascii="Arial" w:hAnsi="Arial" w:cs="Arial"/>
        </w:rPr>
        <w:t>:</w:t>
      </w:r>
    </w:p>
    <w:p w:rsidR="0052068B" w:rsidRDefault="0052068B" w:rsidP="004760B6">
      <w:pPr>
        <w:rPr>
          <w:rFonts w:ascii="Arial" w:hAnsi="Arial" w:cs="Arial"/>
        </w:rPr>
      </w:pPr>
    </w:p>
    <w:p w:rsidR="0052068B" w:rsidRDefault="00A84E4F" w:rsidP="004760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343" style="position:absolute;margin-left:-2.85pt;margin-top:.85pt;width:487.35pt;height:364.8pt;z-index:251656192" coordorigin="1077,2502" coordsize="9747,7296">
            <v:shape id="_x0000_s1344" type="#_x0000_t202" style="position:absolute;left:1191;top:2502;width:1995;height:627" strokeweight="1pt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Fonction</w:t>
                    </w:r>
                  </w:p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proofErr w:type="gramStart"/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globale</w:t>
                    </w:r>
                    <w:proofErr w:type="gramEnd"/>
                  </w:p>
                </w:txbxContent>
              </v:textbox>
            </v:shape>
            <v:shape id="_x0000_s1345" type="#_x0000_t202" style="position:absolute;left:3471;top:2502;width:2166;height:627" strokeweight="1pt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Fonction </w:t>
                    </w:r>
                  </w:p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proofErr w:type="gramStart"/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secondaire</w:t>
                    </w:r>
                    <w:proofErr w:type="gramEnd"/>
                  </w:p>
                </w:txbxContent>
              </v:textbox>
            </v:shape>
            <v:shape id="_x0000_s1346" type="#_x0000_t202" style="position:absolute;left:5979;top:2502;width:2337;height:627" strokeweight="1pt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Fonction </w:t>
                    </w:r>
                  </w:p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proofErr w:type="gramStart"/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technique</w:t>
                    </w:r>
                    <w:proofErr w:type="gramEnd"/>
                  </w:p>
                </w:txbxContent>
              </v:textbox>
            </v:shape>
            <v:shape id="_x0000_s1347" type="#_x0000_t202" style="position:absolute;left:8601;top:2502;width:2223;height:627" strokeweight="1pt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Systèmes </w:t>
                    </w:r>
                  </w:p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proofErr w:type="gramStart"/>
                    <w:r w:rsidRPr="00606A53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associés</w:t>
                    </w:r>
                    <w:proofErr w:type="gramEnd"/>
                  </w:p>
                </w:txbxContent>
              </v:textbox>
            </v:shape>
            <v:shape id="_x0000_s1348" type="#_x0000_t202" style="position:absolute;left:1077;top:6036;width:1938;height:1254">
              <v:textbox>
                <w:txbxContent>
                  <w:p w:rsidR="0052068B" w:rsidRPr="000346CD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0346CD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TRAITER LE LUBRIFIANT DES MACHINES OUTILS PAR CENTRIFUGATION</w:t>
                    </w:r>
                  </w:p>
                  <w:p w:rsidR="0052068B" w:rsidRPr="000346CD" w:rsidRDefault="0052068B" w:rsidP="0052068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349" type="#_x0000_t202" style="position:absolute;left:3471;top:3243;width:2166;height:855">
              <v:textbox style="mso-next-textbox:#_x0000_s1349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Récupérer le lubrifiant sale des machines outils</w:t>
                    </w:r>
                  </w:p>
                </w:txbxContent>
              </v:textbox>
            </v:shape>
            <v:shape id="_x0000_s1350" type="#_x0000_t202" style="position:absolute;left:3471;top:4212;width:2166;height:627">
              <v:textbox style="mso-next-textbox:#_x0000_s1350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Stocker le lubrifiant sale</w:t>
                    </w:r>
                  </w:p>
                </w:txbxContent>
              </v:textbox>
            </v:shape>
            <v:shape id="_x0000_s1351" type="#_x0000_t202" style="position:absolute;left:3471;top:5010;width:2166;height:1083">
              <v:textbox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Traiter le lubrifiant sale et le débarrasser de ses impuretés</w:t>
                    </w:r>
                  </w:p>
                </w:txbxContent>
              </v:textbox>
            </v:shape>
            <v:shape id="_x0000_s1352" type="#_x0000_t202" style="position:absolute;left:3471;top:6663;width:2166;height:1311">
              <v:textbox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Stocker le lubrifiant propre et le maintenir à température constante de 20°C</w:t>
                    </w:r>
                  </w:p>
                </w:txbxContent>
              </v:textbox>
            </v:shape>
            <v:shape id="_x0000_s1353" type="#_x0000_t202" style="position:absolute;left:3471;top:8943;width:2166;height:855">
              <v:textbox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Retourner le lubrifiant propre vers les machines outils</w:t>
                    </w:r>
                  </w:p>
                </w:txbxContent>
              </v:textbox>
            </v:shape>
            <v:shape id="_x0000_s1354" type="#_x0000_t202" style="position:absolute;left:5979;top:3243;width:2337;height:627">
              <v:textbox style="mso-next-textbox:#_x0000_s1354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Pomper le lubrifiant sale</w:t>
                    </w:r>
                  </w:p>
                </w:txbxContent>
              </v:textbox>
            </v:shape>
            <v:shape id="_x0000_s1355" type="#_x0000_t202" style="position:absolute;left:8601;top:3243;width:2223;height:912">
              <v:textbox style="mso-next-textbox:#_x0000_s1355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Pompes de relevage P4, P5, P6 et P7</w:t>
                    </w:r>
                  </w:p>
                </w:txbxContent>
              </v:textbox>
            </v:shape>
            <v:shape id="_x0000_s1356" type="#_x0000_t202" style="position:absolute;left:8601;top:4269;width:2223;height:627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Cuve de lubrifiant sale</w:t>
                    </w:r>
                  </w:p>
                </w:txbxContent>
              </v:textbox>
            </v:shape>
            <v:shape id="_x0000_s1357" type="#_x0000_t202" style="position:absolute;left:5979;top:5010;width:2337;height:627">
              <v:textbox style="mso-next-textbox:#_x0000_s1357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Alimenter en lubrifiant sale</w:t>
                    </w:r>
                  </w:p>
                </w:txbxContent>
              </v:textbox>
            </v:shape>
            <v:shape id="_x0000_s1358" type="#_x0000_t202" style="position:absolute;left:5979;top:5751;width:2337;height:627">
              <v:textbox style="mso-next-textbox:#_x0000_s1358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Centrifuger le lubrifiant sale</w:t>
                    </w:r>
                  </w:p>
                </w:txbxContent>
              </v:textbox>
            </v:shape>
            <v:shape id="_x0000_s1359" type="#_x0000_t202" style="position:absolute;left:8601;top:5010;width:2223;height:399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Pompe P1</w:t>
                    </w:r>
                  </w:p>
                </w:txbxContent>
              </v:textbox>
            </v:shape>
            <v:shape id="_x0000_s1360" type="#_x0000_t202" style="position:absolute;left:8601;top:5751;width:2223;height:855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Epurateur à force centrifuge</w:t>
                    </w:r>
                    <w:r w:rsidR="00F90C71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(centrifugeuse)</w:t>
                    </w:r>
                  </w:p>
                </w:txbxContent>
              </v:textbox>
            </v:shape>
            <v:shape id="_x0000_s1361" type="#_x0000_t202" style="position:absolute;left:8601;top:6720;width:2223;height:627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Cuve de lubrifiant propre</w:t>
                    </w:r>
                  </w:p>
                </w:txbxContent>
              </v:textbox>
            </v:shape>
            <v:shape id="_x0000_s1362" type="#_x0000_t202" style="position:absolute;left:5979;top:7461;width:2337;height:627">
              <v:textbox style="mso-next-textbox:#_x0000_s1362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Faire circuler le lubrifiant propre</w:t>
                    </w:r>
                  </w:p>
                </w:txbxContent>
              </v:textbox>
            </v:shape>
            <v:shape id="_x0000_s1363" type="#_x0000_t202" style="position:absolute;left:8601;top:7461;width:2223;height:399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Pompe P2</w:t>
                    </w:r>
                  </w:p>
                </w:txbxContent>
              </v:textbox>
            </v:shape>
            <v:shape id="_x0000_s1364" type="#_x0000_t202" style="position:absolute;left:5979;top:8202;width:2337;height:627">
              <v:textbox style="mso-next-textbox:#_x0000_s1364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Maintenir le lubrifiant à 20°C</w:t>
                    </w:r>
                  </w:p>
                </w:txbxContent>
              </v:textbox>
            </v:shape>
            <v:shape id="_x0000_s1365" type="#_x0000_t202" style="position:absolute;left:8601;top:8202;width:2223;height:399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Echangeur</w:t>
                    </w:r>
                  </w:p>
                </w:txbxContent>
              </v:textbox>
            </v:shape>
            <v:shape id="_x0000_s1366" type="#_x0000_t202" style="position:absolute;left:5979;top:8943;width:2337;height:627">
              <v:textbox style="mso-next-textbox:#_x0000_s1366">
                <w:txbxContent>
                  <w:p w:rsidR="0052068B" w:rsidRPr="0052366F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Pomper le lubrifiant propre</w:t>
                    </w:r>
                  </w:p>
                </w:txbxContent>
              </v:textbox>
            </v:shape>
            <v:shape id="_x0000_s1367" type="#_x0000_t202" style="position:absolute;left:8601;top:8943;width:2223;height:399">
              <v:textbox>
                <w:txbxContent>
                  <w:p w:rsidR="0052068B" w:rsidRPr="00606A53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Pompe P3</w:t>
                    </w:r>
                  </w:p>
                </w:txbxContent>
              </v:textbox>
            </v:shape>
            <v:shape id="_x0000_s1368" type="#_x0000_t32" style="position:absolute;left:3015;top:6663;width:171;height:0" o:connectortype="straight"/>
            <v:shape id="_x0000_s1369" type="#_x0000_t32" style="position:absolute;left:3186;top:3699;width:0;height:5643" o:connectortype="straight"/>
            <v:shape id="_x0000_s1370" type="#_x0000_t32" style="position:absolute;left:3186;top:3699;width:285;height:0" o:connectortype="straight"/>
            <v:shape id="_x0000_s1371" type="#_x0000_t32" style="position:absolute;left:3186;top:4554;width:285;height:0" o:connectortype="straight"/>
            <v:shape id="_x0000_s1372" type="#_x0000_t32" style="position:absolute;left:3186;top:5523;width:285;height:0" o:connectortype="straight"/>
            <v:shape id="_x0000_s1373" type="#_x0000_t32" style="position:absolute;left:3186;top:7233;width:285;height:0" o:connectortype="straight"/>
            <v:shape id="_x0000_s1374" type="#_x0000_t32" style="position:absolute;left:3186;top:9342;width:285;height:0" o:connectortype="straight"/>
            <v:shape id="_x0000_s1375" type="#_x0000_t32" style="position:absolute;left:5637;top:3585;width:342;height:0" o:connectortype="straight"/>
            <v:shape id="_x0000_s1376" type="#_x0000_t32" style="position:absolute;left:8316;top:3585;width:285;height:0" o:connectortype="straight"/>
            <v:shape id="_x0000_s1377" type="#_x0000_t32" style="position:absolute;left:5637;top:4554;width:2964;height:0" o:connectortype="straight"/>
            <v:shape id="_x0000_s1378" type="#_x0000_t32" style="position:absolute;left:5637;top:5523;width:114;height:0" o:connectortype="straight"/>
            <v:shape id="_x0000_s1379" type="#_x0000_t32" style="position:absolute;left:5751;top:5295;width:0;height:741" o:connectortype="straight"/>
            <v:shape id="_x0000_s1380" type="#_x0000_t32" style="position:absolute;left:5751;top:5295;width:228;height:0" o:connectortype="straight"/>
            <v:shape id="_x0000_s1381" type="#_x0000_t32" style="position:absolute;left:5751;top:6036;width:228;height:0" o:connectortype="straight"/>
            <v:shape id="_x0000_s1382" type="#_x0000_t32" style="position:absolute;left:8316;top:5238;width:285;height:0" o:connectortype="straight"/>
            <v:shape id="_x0000_s1383" type="#_x0000_t32" style="position:absolute;left:8316;top:6093;width:285;height:0" o:connectortype="straight"/>
            <v:shape id="_x0000_s1384" type="#_x0000_t32" style="position:absolute;left:5637;top:7347;width:114;height:0" o:connectortype="straight"/>
            <v:shape id="_x0000_s1385" type="#_x0000_t32" style="position:absolute;left:5751;top:6948;width:0;height:1539" o:connectortype="straight"/>
            <v:shape id="_x0000_s1386" type="#_x0000_t32" style="position:absolute;left:5751;top:6948;width:2850;height:0" o:connectortype="straight"/>
            <v:shape id="_x0000_s1387" type="#_x0000_t32" style="position:absolute;left:5751;top:7803;width:228;height:0" o:connectortype="straight"/>
            <v:shape id="_x0000_s1388" type="#_x0000_t32" style="position:absolute;left:5751;top:8487;width:228;height:0" o:connectortype="straight"/>
            <v:shape id="_x0000_s1389" type="#_x0000_t32" style="position:absolute;left:8316;top:7689;width:285;height:0" o:connectortype="straight"/>
            <v:shape id="_x0000_s1390" type="#_x0000_t32" style="position:absolute;left:8316;top:8430;width:285;height:0" o:connectortype="straight"/>
            <v:shape id="_x0000_s1391" type="#_x0000_t32" style="position:absolute;left:5637;top:9342;width:342;height:0" o:connectortype="straight"/>
            <v:shape id="_x0000_s1392" type="#_x0000_t32" style="position:absolute;left:8316;top:9171;width:285;height:0" o:connectortype="straight"/>
          </v:group>
        </w:pict>
      </w: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4760B6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5940"/>
        <w:gridCol w:w="1713"/>
      </w:tblGrid>
      <w:tr w:rsidR="0052068B">
        <w:trPr>
          <w:trHeight w:val="546"/>
          <w:jc w:val="center"/>
        </w:trPr>
        <w:tc>
          <w:tcPr>
            <w:tcW w:w="2050" w:type="dxa"/>
            <w:vAlign w:val="center"/>
          </w:tcPr>
          <w:p w:rsidR="0052068B" w:rsidRDefault="0052068B" w:rsidP="001830DD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52068B" w:rsidRPr="001E6995" w:rsidRDefault="0052068B" w:rsidP="001830DD">
            <w:pPr>
              <w:pStyle w:val="Titre3"/>
              <w:spacing w:before="0"/>
              <w:jc w:val="center"/>
              <w:rPr>
                <w:rFonts w:ascii="Arial" w:hAnsi="Arial" w:cs="Arial"/>
                <w:bCs w:val="0"/>
                <w:iCs/>
                <w:color w:val="auto"/>
              </w:rPr>
            </w:pPr>
            <w:r w:rsidRPr="001E6995">
              <w:rPr>
                <w:rFonts w:ascii="Arial" w:hAnsi="Arial" w:cs="Arial"/>
                <w:bCs w:val="0"/>
                <w:iCs/>
                <w:color w:val="auto"/>
              </w:rPr>
              <w:t>DOSSIER PRESENTATION</w:t>
            </w:r>
          </w:p>
        </w:tc>
        <w:tc>
          <w:tcPr>
            <w:tcW w:w="1713" w:type="dxa"/>
            <w:vAlign w:val="center"/>
          </w:tcPr>
          <w:p w:rsidR="0052068B" w:rsidRDefault="0052068B" w:rsidP="0052068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DP 3/3</w:t>
            </w:r>
          </w:p>
        </w:tc>
      </w:tr>
    </w:tbl>
    <w:p w:rsidR="0052068B" w:rsidRDefault="0052068B" w:rsidP="004760B6">
      <w:pPr>
        <w:rPr>
          <w:rFonts w:ascii="Arial" w:hAnsi="Arial" w:cs="Arial"/>
        </w:rPr>
      </w:pPr>
    </w:p>
    <w:p w:rsidR="0052068B" w:rsidRDefault="0052068B" w:rsidP="0052068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SCHEMA DE PRINCIPE DE TRAITEMENT DU LUBRIFIANT :</w:t>
      </w:r>
    </w:p>
    <w:p w:rsidR="0052068B" w:rsidRDefault="0052068B" w:rsidP="004760B6">
      <w:pPr>
        <w:rPr>
          <w:rFonts w:ascii="Arial" w:hAnsi="Arial" w:cs="Arial"/>
        </w:rPr>
      </w:pPr>
    </w:p>
    <w:p w:rsidR="0052068B" w:rsidRPr="001F74DD" w:rsidRDefault="00A84E4F" w:rsidP="004760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572" style="position:absolute;margin-left:2.85pt;margin-top:15.6pt;width:477.1pt;height:504.65pt;z-index:251658240" coordorigin="1191,2840" coordsize="9542,10093">
            <v:rect id="_x0000_s1395" style="position:absolute;left:4922;top:3826;width:1296;height:3171" strokeweight="1.5pt"/>
            <v:line id="_x0000_s1396" style="position:absolute" from="1494,6755" to="1494,7036" strokeweight="2.25pt"/>
            <v:line id="_x0000_s1397" style="position:absolute" from="1494,7022" to="6447,7022" strokeweight="2.25pt"/>
            <v:line id="_x0000_s1398" style="position:absolute" from="6436,6755" to="6436,7036" strokeweight="2.25pt"/>
            <v:group id="_x0000_s1399" style="position:absolute;left:3684;top:5254;width:637;height:1018" coordorigin="465,3283" coordsize="657,1030">
              <v:line id="_x0000_s1400" style="position:absolute;flip:y" from="757,4088" to="757,4313"/>
              <v:shape id="_x0000_s1401" type="#_x0000_t202" style="position:absolute;left:495;top:3739;width:627;height:342" stroked="f">
                <v:textbox style="mso-next-textbox:#_x0000_s1401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8437D">
                        <w:rPr>
                          <w:rFonts w:ascii="Arial" w:hAnsi="Arial" w:cs="Arial"/>
                          <w:sz w:val="20"/>
                        </w:rPr>
                        <w:t>P1</w:t>
                      </w:r>
                    </w:p>
                  </w:txbxContent>
                </v:textbox>
              </v:shape>
              <v:oval id="_x0000_s1402" style="position:absolute;left:465;top:3511;width:609;height:594" filled="f"/>
              <v:shape id="_x0000_s1403" style="position:absolute;left:663;top:3511;width:228;height:228;mso-position-horizontal:absolute;mso-position-vertical:absolute" coordsize="228,228" path="m114,l,228r228,l114,xe" fillcolor="black">
                <v:path arrowok="t"/>
              </v:shape>
              <v:line id="_x0000_s1404" style="position:absolute;flip:y" from="770,3283" to="770,3511"/>
            </v:group>
            <v:group id="_x0000_s1405" style="position:absolute;left:7405;top:11996;width:609;height:904" coordorigin="3578,9795" coordsize="627,916">
              <v:line id="_x0000_s1406" style="position:absolute;flip:y" from="3833,10539" to="3833,10711"/>
              <v:shape id="_x0000_s1407" type="#_x0000_t202" style="position:absolute;left:3578;top:10025;width:627;height:342" stroked="f">
                <v:textbox style="mso-next-textbox:#_x0000_s1407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P4</w:t>
                      </w:r>
                    </w:p>
                  </w:txbxContent>
                </v:textbox>
              </v:shape>
              <v:oval id="_x0000_s1408" style="position:absolute;left:3578;top:10031;width:524;height:511" filled="f"/>
              <v:shape id="_x0000_s1409" style="position:absolute;left:3754;top:10368;width:168;height:168;flip:y;mso-position-horizontal:absolute;mso-position-vertical:absolute" coordsize="228,228" path="m114,l,228r228,l114,xe" fillcolor="black">
                <v:path arrowok="t"/>
              </v:shape>
              <v:line id="_x0000_s1410" style="position:absolute;flip:y" from="3838,9795" to="3838,10023"/>
            </v:group>
            <v:group id="_x0000_s1411" style="position:absolute;left:3261;top:4151;width:1421;height:1107" coordorigin="2552,2841" coordsize="1463,1121">
              <v:rect id="_x0000_s1412" style="position:absolute;left:2552;top:2841;width:1463;height:1121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413" type="#_x0000_t5" style="position:absolute;left:2738;top:3066;width:1093;height:632"/>
              <v:shape id="_x0000_s1414" type="#_x0000_t202" style="position:absolute;left:3010;top:3253;width:634;height:404" filled="f" stroked="f">
                <v:textbox style="mso-next-textbox:#_x0000_s1414">
                  <w:txbxContent>
                    <w:p w:rsidR="0052068B" w:rsidRPr="00547CA5" w:rsidRDefault="0052068B" w:rsidP="0052068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47CA5">
                        <w:rPr>
                          <w:rFonts w:ascii="Arial" w:hAnsi="Arial" w:cs="Arial"/>
                          <w:sz w:val="20"/>
                          <w:szCs w:val="20"/>
                        </w:rPr>
                        <w:t>C1</w:t>
                      </w:r>
                    </w:p>
                  </w:txbxContent>
                </v:textbox>
              </v:shape>
            </v:group>
            <v:line id="_x0000_s1415" style="position:absolute;flip:y" from="4266,3559" to="5096,3559" strokecolor="gray" strokeweight="1.5pt">
              <v:stroke dashstyle="1 1" endcap="round"/>
            </v:line>
            <v:line id="_x0000_s1416" style="position:absolute" from="5090,3559" to="5090,3826" strokecolor="gray" strokeweight="1.5pt">
              <v:stroke dashstyle="1 1" endcap="round"/>
            </v:line>
            <v:line id="_x0000_s1417" style="position:absolute" from="6232,6686" to="6786,6686" strokecolor="gray" strokeweight="1.5pt">
              <v:stroke dashstyle="1 1" endcap="round"/>
            </v:line>
            <v:line id="_x0000_s1418" style="position:absolute;flip:y" from="6611,5811" to="6611,6671" strokecolor="gray" strokeweight="1.5pt">
              <v:stroke dashstyle="1 1" endcap="round"/>
            </v:line>
            <v:group id="_x0000_s1419" style="position:absolute;left:6939;top:5546;width:642;height:587" coordorigin="4193,6181" coordsize="661,594">
              <v:shape id="_x0000_s1420" type="#_x0000_t202" style="position:absolute;left:4193;top:6281;width:627;height:342" stroked="f">
                <v:textbox style="mso-next-textbox:#_x0000_s1420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8437D"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2</w:t>
                      </w:r>
                    </w:p>
                  </w:txbxContent>
                </v:textbox>
              </v:shape>
              <v:oval id="_x0000_s1421" style="position:absolute;left:4245;top:6181;width:609;height:594" filled="f"/>
              <v:shape id="_x0000_s1422" style="position:absolute;left:4616;top:6346;width:228;height:228;rotation:90;mso-position-horizontal:absolute;mso-position-vertical:absolute" coordsize="228,228" path="m114,l,228r228,l114,xe" fillcolor="gray">
                <v:path arrowok="t"/>
              </v:shape>
            </v:group>
            <v:group id="_x0000_s1423" style="position:absolute;left:6729;top:6383;width:641;height:587" coordorigin="4193,6181" coordsize="661,594">
              <v:shape id="_x0000_s1424" type="#_x0000_t202" style="position:absolute;left:4193;top:6281;width:627;height:342" stroked="f">
                <v:textbox style="mso-next-textbox:#_x0000_s1424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8437D"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  <v:oval id="_x0000_s1425" style="position:absolute;left:4245;top:6181;width:609;height:594" filled="f"/>
              <v:shape id="_x0000_s1426" style="position:absolute;left:4616;top:6346;width:228;height:228;rotation:90;mso-position-horizontal:absolute;mso-position-vertical:absolute" coordsize="228,228" path="m114,l,228r228,l114,xe" fillcolor="gray">
                <v:path arrowok="t"/>
              </v:shape>
            </v:group>
            <v:line id="_x0000_s1427" style="position:absolute" from="6626,5826" to="7004,5826" strokecolor="gray" strokeweight="1.5pt">
              <v:stroke dashstyle="1 1" endcap="round"/>
            </v:line>
            <v:line id="_x0000_s1428" style="position:absolute" from="7572,5811" to="7849,5811" strokecolor="gray" strokeweight="1.5pt">
              <v:stroke dashstyle="1 1" endcap="round"/>
            </v:line>
            <v:line id="_x0000_s1429" style="position:absolute;flip:y" from="7398,6641" to="10223,6656" strokecolor="gray" strokeweight="1.5pt">
              <v:stroke dashstyle="1 1" endcap="round"/>
            </v:line>
            <v:line id="_x0000_s1430" style="position:absolute;flip:y" from="7820,4937" to="7820,5797" strokecolor="gray" strokeweight="1.5pt">
              <v:stroke dashstyle="1 1" endcap="round"/>
            </v:line>
            <v:rect id="_x0000_s1431" style="position:absolute;left:6946;top:4300;width:1092;height:652" fillcolor="gray">
              <v:fill r:id="rId6" o:title="blanc)" type="pattern"/>
            </v:rect>
            <v:line id="_x0000_s1432" style="position:absolute;flip:y" from="7077,4922" to="7077,5278" strokecolor="gray" strokeweight="1.5pt">
              <v:stroke dashstyle="1 1" endcap="round"/>
            </v:line>
            <v:line id="_x0000_s1433" style="position:absolute;flip:y" from="6465,3544" to="6465,5263" strokecolor="gray" strokeweight="1.5pt">
              <v:stroke dashstyle="1 1" endcap="round"/>
            </v:line>
            <v:line id="_x0000_s1434" style="position:absolute;flip:y" from="6058,3574" to="6058,3796" strokecolor="gray" strokeweight="1.5pt">
              <v:stroke dashstyle="1 1" endcap="round"/>
            </v:line>
            <v:line id="_x0000_s1435" style="position:absolute" from="6043,3604" to="6451,3604" strokecolor="gray" strokeweight="1.5pt">
              <v:stroke dashstyle="1 1" endcap="round"/>
            </v:line>
            <v:line id="_x0000_s1436" style="position:absolute" from="6465,5278" to="7063,5278" strokecolor="gray" strokeweight="1.5pt">
              <v:stroke dashstyle="1 1" endcap="round"/>
            </v:line>
            <v:shape id="_x0000_s1437" type="#_x0000_t202" style="position:absolute;left:1194;top:7855;width:5556;height:3994" filled="f" stroked="f">
              <v:textbox style="mso-next-textbox:#_x0000_s1437">
                <w:txbxContent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Circuit lubrifiant propre ;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Circuit lubrifiant sale.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Electrovanne lubrifiant propre ;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Electrovanne lubrifiant sale.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6784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P1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Pompe alimentation centrifugeuse (24 m</w:t>
                    </w:r>
                    <w:r w:rsidRPr="0056784B">
                      <w:rPr>
                        <w:rFonts w:ascii="Arial" w:hAnsi="Arial" w:cs="Arial"/>
                        <w:sz w:val="20"/>
                        <w:szCs w:val="20"/>
                        <w:vertAlign w:val="superscript"/>
                      </w:rPr>
                      <w:t>3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/h) ;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6784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P2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Pompe alimentation échangeur (10 m</w:t>
                    </w:r>
                    <w:r w:rsidRPr="0056784B">
                      <w:rPr>
                        <w:rFonts w:ascii="Arial" w:hAnsi="Arial" w:cs="Arial"/>
                        <w:sz w:val="20"/>
                        <w:szCs w:val="20"/>
                        <w:vertAlign w:val="superscript"/>
                      </w:rPr>
                      <w:t>3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/h) ;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6784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P3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Pompe alimentation machines (20 m</w:t>
                    </w:r>
                    <w:r w:rsidRPr="0056784B">
                      <w:rPr>
                        <w:rFonts w:ascii="Arial" w:hAnsi="Arial" w:cs="Arial"/>
                        <w:sz w:val="20"/>
                        <w:szCs w:val="20"/>
                        <w:vertAlign w:val="superscript"/>
                      </w:rPr>
                      <w:t>3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/h) ;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42751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P4, P5, P6, P7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Pompes de relevage lubrifiant sale.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427519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Epurateur à force centrifuge (centrifugeuse)</w:t>
                    </w:r>
                  </w:p>
                  <w:p w:rsidR="0052068B" w:rsidRDefault="0052068B" w:rsidP="0052068B">
                    <w:pPr>
                      <w:ind w:firstLine="708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      Débit maxi : 4400 L / min.</w:t>
                    </w:r>
                  </w:p>
                  <w:p w:rsidR="0052068B" w:rsidRPr="0058437D" w:rsidRDefault="0052068B" w:rsidP="0052068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438" type="#_x0000_t5" style="position:absolute;left:6374;top:4370;width:190;height:186" fillcolor="gray"/>
            <v:shape id="_x0000_s1439" type="#_x0000_t5" style="position:absolute;left:6300;top:6593;width:193;height:183;rotation:90" fillcolor="gray"/>
            <v:shape id="_x0000_s1440" type="#_x0000_t202" style="position:absolute;left:6714;top:3982;width:1624;height:423" filled="f" stroked="f">
              <v:textbox style="mso-next-textbox:#_x0000_s1440">
                <w:txbxContent>
                  <w:p w:rsidR="0052068B" w:rsidRPr="0058437D" w:rsidRDefault="0052068B" w:rsidP="0052068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ECHANGEUR</w:t>
                    </w:r>
                  </w:p>
                </w:txbxContent>
              </v:textbox>
            </v:shape>
            <v:shape id="_x0000_s1441" type="#_x0000_t202" style="position:absolute;left:4748;top:5286;width:1623;height:1030" filled="f" stroked="f">
              <v:textbox style="mso-next-textbox:#_x0000_s1441">
                <w:txbxContent>
                  <w:p w:rsidR="0052068B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LUBRIFIANT</w:t>
                    </w:r>
                  </w:p>
                  <w:p w:rsidR="0052068B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PROPRE</w:t>
                    </w:r>
                  </w:p>
                  <w:p w:rsidR="0052068B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 20°</w:t>
                    </w:r>
                  </w:p>
                  <w:p w:rsidR="0052068B" w:rsidRPr="0058437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6000 litres</w:t>
                    </w:r>
                  </w:p>
                </w:txbxContent>
              </v:textbox>
            </v:shape>
            <v:group id="_x0000_s1442" style="position:absolute;left:1485;top:3826;width:1624;height:3171" coordorigin="976,9021" coordsize="1672,3210">
              <v:rect id="_x0000_s1443" style="position:absolute;left:1155;top:9021;width:1335;height:3210" strokeweight="1.5pt"/>
              <v:shape id="_x0000_s1444" type="#_x0000_t202" style="position:absolute;left:976;top:10394;width:1672;height:923" filled="f" stroked="f">
                <v:textbox style="mso-next-textbox:#_x0000_s1444">
                  <w:txbxContent>
                    <w:p w:rsidR="0052068B" w:rsidRDefault="0052068B" w:rsidP="0052068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LUBRIFIANT</w:t>
                      </w:r>
                    </w:p>
                    <w:p w:rsidR="0052068B" w:rsidRDefault="0052068B" w:rsidP="0052068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SALE</w:t>
                      </w:r>
                    </w:p>
                    <w:p w:rsidR="0052068B" w:rsidRPr="0058437D" w:rsidRDefault="0052068B" w:rsidP="0052068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6000 litres</w:t>
                      </w:r>
                    </w:p>
                  </w:txbxContent>
                </v:textbox>
              </v:shape>
              <v:group id="_x0000_s1445" style="position:absolute;left:1305;top:9516;width:1080;height:270" coordorigin="3705,2040" coordsize="1080,270">
                <v:line id="_x0000_s1446" style="position:absolute" from="3705,2040" to="4785,2040"/>
                <v:line id="_x0000_s1447" style="position:absolute" from="3795,2130" to="4710,2130"/>
                <v:line id="_x0000_s1448" style="position:absolute" from="3870,2220" to="4665,2220"/>
                <v:line id="_x0000_s1449" style="position:absolute" from="3960,2310" to="4620,2310"/>
              </v:group>
            </v:group>
            <v:group id="_x0000_s1450" style="position:absolute;left:5009;top:4359;width:1049;height:267" coordorigin="3705,2040" coordsize="1080,270">
              <v:line id="_x0000_s1451" style="position:absolute" from="3705,2040" to="4785,2040"/>
              <v:line id="_x0000_s1452" style="position:absolute" from="3795,2130" to="4710,2130"/>
              <v:line id="_x0000_s1453" style="position:absolute" from="3870,2220" to="4665,2220"/>
              <v:line id="_x0000_s1454" style="position:absolute" from="3960,2310" to="4620,2310"/>
            </v:group>
            <v:line id="_x0000_s1455" style="position:absolute;flip:y" from="8723,2922" to="8723,5648" strokeweight="1.5pt"/>
            <v:line id="_x0000_s1456" style="position:absolute;flip:x" from="2038,2922" to="8708,2922" strokeweight="1.5pt"/>
            <v:shape id="_x0000_s1457" type="#_x0000_t5" style="position:absolute;left:6722;top:2846;width:193;height:182;rotation:-90" fillcolor="black"/>
            <v:shape id="_x0000_s1458" type="#_x0000_t5" style="position:absolute;left:10103;top:7540;width:189;height:186;rotation:180" fillcolor="gray"/>
            <v:shape id="_x0000_s1459" type="#_x0000_t5" style="position:absolute;left:8617;top:4296;width:190;height:186" fillcolor="black"/>
            <v:line id="_x0000_s1460" style="position:absolute;flip:y" from="7674,6671" to="7674,8108" strokecolor="gray" strokeweight="1.5pt">
              <v:stroke dashstyle="1 1" endcap="round"/>
            </v:line>
            <v:rect id="_x0000_s1461" style="position:absolute;left:7427;top:8088;width:495;height:503" fillcolor="silver"/>
            <v:rect id="_x0000_s1462" style="position:absolute;left:7427;top:8754;width:495;height:504" fillcolor="silver"/>
            <v:rect id="_x0000_s1463" style="position:absolute;left:7427;top:9999;width:495;height:504" fillcolor="silver"/>
            <v:rect id="_x0000_s1464" style="position:absolute;left:7427;top:9377;width:495;height:504" fillcolor="silver"/>
            <v:rect id="_x0000_s1465" style="position:absolute;left:7427;top:10607;width:495;height:503" fillcolor="silver"/>
            <v:group id="_x0000_s1466" style="position:absolute;left:8228;top:8088;width:495;height:3022" coordorigin="8970,13020" coordsize="510,3060">
              <v:rect id="_x0000_s1467" style="position:absolute;left:8970;top:13020;width:510;height:510" fillcolor="#969696"/>
              <v:rect id="_x0000_s1468" style="position:absolute;left:8970;top:13695;width:510;height:510" fillcolor="#969696"/>
              <v:rect id="_x0000_s1469" style="position:absolute;left:8970;top:14955;width:510;height:510" fillcolor="#969696"/>
              <v:rect id="_x0000_s1470" style="position:absolute;left:8970;top:14325;width:510;height:510" fillcolor="#969696"/>
              <v:rect id="_x0000_s1471" style="position:absolute;left:8970;top:15570;width:510;height:510" fillcolor="#969696"/>
            </v:group>
            <v:group id="_x0000_s1472" style="position:absolute;left:9116;top:8102;width:495;height:1793" coordorigin="10350,13320" coordsize="510,1815">
              <v:rect id="_x0000_s1473" style="position:absolute;left:10350;top:13320;width:510;height:510" fillcolor="silver"/>
              <v:rect id="_x0000_s1474" style="position:absolute;left:10350;top:13995;width:510;height:510" fillcolor="silver"/>
              <v:rect id="_x0000_s1475" style="position:absolute;left:10350;top:14625;width:510;height:510" fillcolor="silver"/>
            </v:group>
            <v:group id="_x0000_s1476" style="position:absolute;left:9961;top:8117;width:495;height:1171" coordorigin="11145,13350" coordsize="510,1185">
              <v:rect id="_x0000_s1477" style="position:absolute;left:11145;top:13350;width:510;height:510" fillcolor="#969696"/>
              <v:rect id="_x0000_s1478" style="position:absolute;left:11145;top:14025;width:510;height:510" fillcolor="#969696"/>
            </v:group>
            <v:line id="_x0000_s1479" style="position:absolute;flip:y" from="8432,6686" to="8432,8079" strokecolor="gray" strokeweight="1.5pt">
              <v:stroke dashstyle="1 1" endcap="round"/>
            </v:line>
            <v:line id="_x0000_s1480" style="position:absolute;flip:y" from="9306,6656" to="9306,8079" strokecolor="gray" strokeweight="1.5pt">
              <v:stroke dashstyle="1 1" endcap="round"/>
            </v:line>
            <v:line id="_x0000_s1481" style="position:absolute;flip:y" from="10194,6612" to="10194,8108" strokecolor="gray" strokeweight="1.5pt">
              <v:stroke dashstyle="1 1" endcap="round"/>
            </v:line>
            <v:shape id="_x0000_s1482" type="#_x0000_t5" style="position:absolute;left:7583;top:7525;width:189;height:186;rotation:180" fillcolor="gray"/>
            <v:shape id="_x0000_s1483" type="#_x0000_t5" style="position:absolute;left:8340;top:7525;width:190;height:186;rotation:180" fillcolor="gray"/>
            <v:shape id="_x0000_s1484" type="#_x0000_t5" style="position:absolute;left:9214;top:7525;width:190;height:186;rotation:180" fillcolor="gray"/>
            <v:shape id="_x0000_s1485" type="#_x0000_t202" style="position:absolute;left:7339;top:8132;width:743;height:415" filled="f" stroked="f">
              <v:textbox style="mso-next-textbox:#_x0000_s1485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M1.1</w:t>
                    </w:r>
                  </w:p>
                </w:txbxContent>
              </v:textbox>
            </v:shape>
            <v:shape id="_x0000_s1486" type="#_x0000_t202" style="position:absolute;left:9000;top:8162;width:743;height:415" filled="f" stroked="f">
              <v:textbox style="mso-next-textbox:#_x0000_s1486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M3.1</w:t>
                    </w:r>
                  </w:p>
                </w:txbxContent>
              </v:textbox>
            </v:shape>
            <v:shape id="_x0000_s1487" type="#_x0000_t202" style="position:absolute;left:8111;top:8132;width:743;height:415" filled="f" stroked="f">
              <v:textbox style="mso-next-textbox:#_x0000_s1487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M2.1</w:t>
                    </w:r>
                  </w:p>
                </w:txbxContent>
              </v:textbox>
            </v:shape>
            <v:shape id="_x0000_s1488" type="#_x0000_t202" style="position:absolute;left:7296;top:8799;width:742;height:415" filled="f" stroked="f">
              <v:textbox style="mso-next-textbox:#_x0000_s1488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M1.2</w:t>
                    </w:r>
                  </w:p>
                </w:txbxContent>
              </v:textbox>
            </v:shape>
            <v:shape id="_x0000_s1489" type="#_x0000_t202" style="position:absolute;left:7310;top:9436;width:743;height:415" filled="f" stroked="f">
              <v:textbox style="mso-next-textbox:#_x0000_s1489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M1.3</w:t>
                    </w:r>
                  </w:p>
                </w:txbxContent>
              </v:textbox>
            </v:shape>
            <v:shape id="_x0000_s1490" type="#_x0000_t202" style="position:absolute;left:7310;top:10043;width:743;height:415" filled="f" stroked="f">
              <v:textbox style="mso-next-textbox:#_x0000_s1490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M1.4</w:t>
                    </w:r>
                  </w:p>
                </w:txbxContent>
              </v:textbox>
            </v:shape>
            <v:shape id="_x0000_s1491" type="#_x0000_t202" style="position:absolute;left:7325;top:10651;width:743;height:415" filled="f" stroked="f">
              <v:textbox style="mso-next-textbox:#_x0000_s1491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M1.5</w:t>
                    </w:r>
                  </w:p>
                </w:txbxContent>
              </v:textbox>
            </v:shape>
            <v:shape id="_x0000_s1492" type="#_x0000_t202" style="position:absolute;left:9845;top:8162;width:742;height:415" filled="f" stroked="f">
              <v:textbox style="mso-next-textbox:#_x0000_s1492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M4.1</w:t>
                    </w:r>
                  </w:p>
                </w:txbxContent>
              </v:textbox>
            </v:shape>
            <v:shape id="_x0000_s1493" type="#_x0000_t202" style="position:absolute;left:8126;top:8799;width:743;height:415" filled="f" stroked="f">
              <v:textbox style="mso-next-textbox:#_x0000_s1493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M2.2</w:t>
                    </w:r>
                  </w:p>
                </w:txbxContent>
              </v:textbox>
            </v:shape>
            <v:shape id="_x0000_s1494" type="#_x0000_t202" style="position:absolute;left:8140;top:9436;width:743;height:415" filled="f" stroked="f">
              <v:textbox style="mso-next-textbox:#_x0000_s1494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M2.3</w:t>
                    </w:r>
                  </w:p>
                </w:txbxContent>
              </v:textbox>
            </v:shape>
            <v:shape id="_x0000_s1495" type="#_x0000_t202" style="position:absolute;left:8111;top:10043;width:743;height:415" filled="f" stroked="f">
              <v:textbox style="mso-next-textbox:#_x0000_s1495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M2.4</w:t>
                    </w:r>
                  </w:p>
                </w:txbxContent>
              </v:textbox>
            </v:shape>
            <v:shape id="_x0000_s1496" type="#_x0000_t202" style="position:absolute;left:8097;top:10651;width:743;height:415" filled="f" stroked="f">
              <v:textbox style="mso-next-textbox:#_x0000_s1496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M2.5</w:t>
                    </w:r>
                  </w:p>
                </w:txbxContent>
              </v:textbox>
            </v:shape>
            <v:shape id="_x0000_s1497" type="#_x0000_t202" style="position:absolute;left:9014;top:8814;width:743;height:415" filled="f" stroked="f">
              <v:textbox style="mso-next-textbox:#_x0000_s1497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M3.2</w:t>
                    </w:r>
                  </w:p>
                </w:txbxContent>
              </v:textbox>
            </v:shape>
            <v:shape id="_x0000_s1498" type="#_x0000_t202" style="position:absolute;left:9000;top:9436;width:743;height:415" filled="f" stroked="f">
              <v:textbox style="mso-next-textbox:#_x0000_s1498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M3.3</w:t>
                    </w:r>
                  </w:p>
                </w:txbxContent>
              </v:textbox>
            </v:shape>
            <v:shape id="_x0000_s1499" type="#_x0000_t202" style="position:absolute;left:9830;top:8828;width:743;height:415" filled="f" stroked="f">
              <v:textbox style="mso-next-textbox:#_x0000_s1499">
                <w:txbxContent>
                  <w:p w:rsidR="0052068B" w:rsidRPr="00FF2CAD" w:rsidRDefault="0052068B" w:rsidP="0052068B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M4.2</w:t>
                    </w:r>
                  </w:p>
                </w:txbxContent>
              </v:textbox>
            </v:shape>
            <v:shape id="_x0000_s1500" type="#_x0000_t202" style="position:absolute;left:7195;top:7227;width:1113;height:423" filled="f" stroked="f">
              <v:textbox style="mso-next-textbox:#_x0000_s1500">
                <w:txbxContent>
                  <w:p w:rsidR="0052068B" w:rsidRPr="0058437D" w:rsidRDefault="0052068B" w:rsidP="0052068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100 </w:t>
                    </w:r>
                    <w:r w:rsidRPr="00F70F10">
                      <w:rPr>
                        <w:rFonts w:ascii="Arial" w:hAnsi="Arial" w:cs="Arial"/>
                        <w:sz w:val="16"/>
                        <w:szCs w:val="16"/>
                      </w:rPr>
                      <w:t>L/min</w:t>
                    </w:r>
                  </w:p>
                </w:txbxContent>
              </v:textbox>
            </v:shape>
            <v:shape id="_x0000_s1501" type="#_x0000_t202" style="position:absolute;left:8018;top:6828;width:1114;height:423" filled="f" stroked="f">
              <v:textbox style="mso-next-textbox:#_x0000_s1501">
                <w:txbxContent>
                  <w:p w:rsidR="0052068B" w:rsidRPr="0058437D" w:rsidRDefault="0052068B" w:rsidP="0052068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160 </w:t>
                    </w:r>
                    <w:r w:rsidRPr="00F70F10">
                      <w:rPr>
                        <w:rFonts w:ascii="Arial" w:hAnsi="Arial" w:cs="Arial"/>
                        <w:sz w:val="16"/>
                        <w:szCs w:val="16"/>
                      </w:rPr>
                      <w:t>L/min</w:t>
                    </w:r>
                  </w:p>
                </w:txbxContent>
              </v:textbox>
            </v:shape>
            <v:shape id="_x0000_s1502" type="#_x0000_t202" style="position:absolute;left:8805;top:7198;width:1113;height:423" filled="f" stroked="f">
              <v:textbox style="mso-next-textbox:#_x0000_s1502">
                <w:txbxContent>
                  <w:p w:rsidR="0052068B" w:rsidRPr="0058437D" w:rsidRDefault="0052068B" w:rsidP="0052068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40 </w:t>
                    </w:r>
                    <w:r w:rsidRPr="00F70F10">
                      <w:rPr>
                        <w:rFonts w:ascii="Arial" w:hAnsi="Arial" w:cs="Arial"/>
                        <w:sz w:val="16"/>
                        <w:szCs w:val="16"/>
                      </w:rPr>
                      <w:t>L/min</w:t>
                    </w:r>
                  </w:p>
                </w:txbxContent>
              </v:textbox>
            </v:shape>
            <v:shape id="_x0000_s1503" type="#_x0000_t202" style="position:absolute;left:9751;top:6784;width:968;height:422" filled="f" stroked="f">
              <v:textbox style="mso-next-textbox:#_x0000_s1503">
                <w:txbxContent>
                  <w:p w:rsidR="0052068B" w:rsidRPr="0058437D" w:rsidRDefault="0052068B" w:rsidP="0052068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30 </w:t>
                    </w:r>
                    <w:r w:rsidRPr="00F70F10">
                      <w:rPr>
                        <w:rFonts w:ascii="Arial" w:hAnsi="Arial" w:cs="Arial"/>
                        <w:sz w:val="16"/>
                        <w:szCs w:val="16"/>
                      </w:rPr>
                      <w:t>L/min</w:t>
                    </w:r>
                  </w:p>
                </w:txbxContent>
              </v:textbox>
            </v:shape>
            <v:shape id="_x0000_s1504" type="#_x0000_t202" style="position:absolute;left:6655;top:8147;width:917;height:3097" filled="f" stroked="f">
              <v:textbox style="mso-next-textbox:#_x0000_s1504">
                <w:txbxContent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P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A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R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C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M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A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C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H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I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N</w:t>
                    </w:r>
                  </w:p>
                  <w:p w:rsidR="0052068B" w:rsidRPr="002B3DFA" w:rsidRDefault="0052068B" w:rsidP="0052068B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</w:pPr>
                    <w:r w:rsidRPr="002B3DFA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  <w:lang w:val="en-GB"/>
                      </w:rPr>
                      <w:t>E</w:t>
                    </w:r>
                  </w:p>
                  <w:p w:rsidR="0052068B" w:rsidRPr="00247B6E" w:rsidRDefault="0052068B" w:rsidP="0052068B">
                    <w:pPr>
                      <w:jc w:val="center"/>
                      <w:rPr>
                        <w:b/>
                        <w:bCs/>
                        <w:i/>
                        <w:i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20"/>
                        <w:szCs w:val="20"/>
                      </w:rPr>
                      <w:t>S</w:t>
                    </w:r>
                  </w:p>
                </w:txbxContent>
              </v:textbox>
            </v:shape>
            <v:rect id="_x0000_s1505" style="position:absolute;left:6800;top:7880;width:3729;height:3453" filled="f">
              <v:stroke dashstyle="dashDot"/>
            </v:rect>
            <v:line id="_x0000_s1506" style="position:absolute;flip:y" from="8723,5643" to="10718,5643" strokeweight="1.5pt"/>
            <v:line id="_x0000_s1507" style="position:absolute" from="10733,5628" to="10733,12933" strokeweight="1.5pt"/>
            <v:line id="_x0000_s1508" style="position:absolute;flip:y" from="7674,11110" to="7674,11496"/>
            <v:line id="_x0000_s1509" style="position:absolute;flip:y" from="8534,11125" to="8534,11481"/>
            <v:line id="_x0000_s1510" style="position:absolute" from="9364,9895" to="9364,11481"/>
            <v:line id="_x0000_s1511" style="position:absolute" from="10209,9288" to="10209,11496"/>
            <v:group id="_x0000_s1512" style="position:absolute;left:4208;top:6591;width:582;height:237" coordorigin="5700,13455" coordsize="600,240">
              <v:shape id="_x0000_s1513" type="#_x0000_t5" style="position:absolute;left:6030;top:13425;width:240;height:300;rotation:-90" fillcolor="#969696"/>
              <v:shape id="_x0000_s1514" type="#_x0000_t5" style="position:absolute;left:5730;top:13425;width:240;height:300;rotation:90;flip:y" fillcolor="#969696"/>
            </v:group>
            <v:group id="_x0000_s1515" style="position:absolute;left:3159;top:6576;width:583;height:237" coordorigin="5700,13455" coordsize="600,240">
              <v:shape id="_x0000_s1516" type="#_x0000_t5" style="position:absolute;left:6030;top:13425;width:240;height:300;rotation:-90" fillcolor="black"/>
              <v:shape id="_x0000_s1517" type="#_x0000_t5" style="position:absolute;left:5730;top:13425;width:240;height:300;rotation:90;flip:y" fillcolor="black"/>
            </v:group>
            <v:line id="_x0000_s1518" style="position:absolute;flip:x" from="3975,6709" to="4193,6709" strokecolor="gray" strokeweight="1.5pt">
              <v:stroke dashstyle="1 1" endcap="round"/>
            </v:line>
            <v:line id="_x0000_s1519" style="position:absolute" from="3960,6280" to="3960,6724"/>
            <v:line id="_x0000_s1520" style="position:absolute" from="4659,6709" to="4907,6709" strokecolor="gray" strokeweight="1.5pt">
              <v:stroke dashstyle="1 1" endcap="round"/>
            </v:line>
            <v:line id="_x0000_s1521" style="position:absolute;flip:x" from="3640,6709" to="3946,6709"/>
            <v:line id="_x0000_s1522" style="position:absolute;flip:x" from="2955,6709" to="3174,6709"/>
            <v:line id="_x0000_s1523" style="position:absolute;flip:y" from="4252,3559" to="4252,4152" strokecolor="gray" strokeweight="1.5pt">
              <v:stroke dashstyle="1 1" endcap="round"/>
            </v:line>
            <v:shape id="_x0000_s1524" type="#_x0000_t5" style="position:absolute;left:4160;top:3644;width:190;height:186" fillcolor="gray"/>
            <v:line id="_x0000_s1525" style="position:absolute;flip:y" from="3684,3553" to="3684,4131"/>
            <v:line id="_x0000_s1526" style="position:absolute;flip:x" from="2679,3553" to="3684,3553"/>
            <v:line id="_x0000_s1527" style="position:absolute" from="2679,3553" to="2679,3820"/>
            <v:shape id="_x0000_s1528" type="#_x0000_t5" style="position:absolute;left:3607;top:3644;width:189;height:186" fillcolor="black"/>
            <v:line id="_x0000_s1529" style="position:absolute" from="2052,2931" to="2052,3805" strokeweight="1.5pt"/>
            <v:rect id="_x0000_s1530" style="position:absolute;left:7252;top:11500;width:801;height:503" strokecolor="#333"/>
            <v:rect id="_x0000_s1531" style="position:absolute;left:9801;top:11499;width:801;height:503" strokecolor="#333"/>
            <v:rect id="_x0000_s1532" style="position:absolute;left:8956;top:11500;width:801;height:503" strokecolor="#333"/>
            <v:rect id="_x0000_s1533" style="position:absolute;left:8111;top:11500;width:801;height:503" strokecolor="#333"/>
            <v:group id="_x0000_s1534" style="position:absolute;left:8294;top:11981;width:609;height:905" coordorigin="3578,9795" coordsize="627,916">
              <v:line id="_x0000_s1535" style="position:absolute;flip:y" from="3833,10539" to="3833,10711"/>
              <v:shape id="_x0000_s1536" type="#_x0000_t202" style="position:absolute;left:3578;top:10025;width:627;height:342" stroked="f">
                <v:textbox style="mso-next-textbox:#_x0000_s1536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P5</w:t>
                      </w:r>
                    </w:p>
                  </w:txbxContent>
                </v:textbox>
              </v:shape>
              <v:oval id="_x0000_s1537" style="position:absolute;left:3578;top:10031;width:524;height:511" filled="f"/>
              <v:shape id="_x0000_s1538" style="position:absolute;left:3754;top:10368;width:168;height:168;flip:y;mso-position-horizontal:absolute;mso-position-vertical:absolute" coordsize="228,228" path="m114,l,228r228,l114,xe" fillcolor="black">
                <v:path arrowok="t"/>
              </v:shape>
              <v:line id="_x0000_s1539" style="position:absolute;flip:y" from="3838,9795" to="3838,10023"/>
            </v:group>
            <v:group id="_x0000_s1540" style="position:absolute;left:9139;top:11996;width:608;height:904" coordorigin="3578,9795" coordsize="627,916">
              <v:line id="_x0000_s1541" style="position:absolute;flip:y" from="3833,10539" to="3833,10711"/>
              <v:shape id="_x0000_s1542" type="#_x0000_t202" style="position:absolute;left:3578;top:10025;width:627;height:342" stroked="f">
                <v:textbox style="mso-next-textbox:#_x0000_s1542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P6</w:t>
                      </w:r>
                    </w:p>
                  </w:txbxContent>
                </v:textbox>
              </v:shape>
              <v:oval id="_x0000_s1543" style="position:absolute;left:3578;top:10031;width:524;height:511" filled="f"/>
              <v:shape id="_x0000_s1544" style="position:absolute;left:3754;top:10368;width:168;height:168;flip:y;mso-position-horizontal:absolute;mso-position-vertical:absolute" coordsize="228,228" path="m114,l,228r228,l114,xe" fillcolor="black">
                <v:path arrowok="t"/>
              </v:shape>
              <v:line id="_x0000_s1545" style="position:absolute;flip:y" from="3838,9795" to="3838,10023"/>
            </v:group>
            <v:group id="_x0000_s1546" style="position:absolute;left:9954;top:11981;width:609;height:905" coordorigin="3578,9795" coordsize="627,916">
              <v:line id="_x0000_s1547" style="position:absolute;flip:y" from="3833,10539" to="3833,10711"/>
              <v:shape id="_x0000_s1548" type="#_x0000_t202" style="position:absolute;left:3578;top:10025;width:627;height:342" stroked="f">
                <v:textbox style="mso-next-textbox:#_x0000_s1548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P7</w:t>
                      </w:r>
                    </w:p>
                  </w:txbxContent>
                </v:textbox>
              </v:shape>
              <v:oval id="_x0000_s1549" style="position:absolute;left:3578;top:10031;width:524;height:511" filled="f"/>
              <v:shape id="_x0000_s1550" style="position:absolute;left:3754;top:10368;width:168;height:168;flip:y;mso-position-horizontal:absolute;mso-position-vertical:absolute" coordsize="228,228" path="m114,l,228r228,l114,xe" fillcolor="black">
                <v:path arrowok="t"/>
              </v:shape>
              <v:line id="_x0000_s1551" style="position:absolute;flip:y" from="3838,9795" to="3838,10023"/>
            </v:group>
            <v:line id="_x0000_s1552" style="position:absolute" from="7645,12914" to="10733,12914" strokeweight="1.5pt"/>
            <v:shape id="_x0000_s1553" type="#_x0000_t202" style="position:absolute;left:7252;top:11536;width:3350;height:415" filled="f" stroked="f">
              <v:textbox style="mso-next-textbox:#_x0000_s1553">
                <w:txbxContent>
                  <w:p w:rsidR="0052068B" w:rsidRPr="00736E8A" w:rsidRDefault="0052068B" w:rsidP="00F90C7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736E8A">
                      <w:rPr>
                        <w:rFonts w:ascii="Arial" w:hAnsi="Arial" w:cs="Arial"/>
                      </w:rPr>
                      <w:t>CUVES DE RELEVAGE</w:t>
                    </w:r>
                  </w:p>
                </w:txbxContent>
              </v:textbox>
            </v:shape>
            <v:line id="_x0000_s1554" style="position:absolute" from="1324,8049" to="1921,8049" strokecolor="gray" strokeweight="1.5pt">
              <v:stroke dashstyle="1 1" endcap="round"/>
            </v:line>
            <v:line id="_x0000_s1555" style="position:absolute;flip:x" from="1309,8265" to="1936,8265"/>
            <v:group id="_x0000_s1556" style="position:absolute;left:1353;top:9051;width:583;height:237" coordorigin="5700,13455" coordsize="600,240">
              <v:shape id="_x0000_s1557" type="#_x0000_t5" style="position:absolute;left:6030;top:13425;width:240;height:300;rotation:-90" fillcolor="black"/>
              <v:shape id="_x0000_s1558" type="#_x0000_t5" style="position:absolute;left:5730;top:13425;width:240;height:300;rotation:90;flip:y" fillcolor="black"/>
            </v:group>
            <v:group id="_x0000_s1559" style="position:absolute;left:1353;top:8621;width:583;height:237" coordorigin="5700,13455" coordsize="600,240">
              <v:shape id="_x0000_s1560" type="#_x0000_t5" style="position:absolute;left:6030;top:13425;width:240;height:300;rotation:-90" fillcolor="#969696"/>
              <v:shape id="_x0000_s1561" type="#_x0000_t5" style="position:absolute;left:5730;top:13425;width:240;height:300;rotation:90;flip:y" fillcolor="#969696"/>
            </v:group>
            <v:group id="_x0000_s1562" style="position:absolute;left:1353;top:9418;width:638;height:1018" coordorigin="465,3283" coordsize="657,1030">
              <v:line id="_x0000_s1563" style="position:absolute;flip:y" from="757,4088" to="757,4313"/>
              <v:shape id="_x0000_s1564" type="#_x0000_t202" style="position:absolute;left:495;top:3739;width:627;height:342" stroked="f">
                <v:textbox style="mso-next-textbox:#_x0000_s1564">
                  <w:txbxContent>
                    <w:p w:rsidR="0052068B" w:rsidRPr="0058437D" w:rsidRDefault="0052068B" w:rsidP="0052068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</w:p>
                  </w:txbxContent>
                </v:textbox>
              </v:shape>
              <v:oval id="_x0000_s1565" style="position:absolute;left:465;top:3511;width:609;height:594" filled="f"/>
              <v:shape id="_x0000_s1566" style="position:absolute;left:663;top:3511;width:228;height:228;mso-position-horizontal:absolute;mso-position-vertical:absolute" coordsize="228,228" path="m114,l,228r228,l114,xe" fillcolor="black">
                <v:path arrowok="t"/>
              </v:shape>
              <v:line id="_x0000_s1567" style="position:absolute;flip:y" from="770,3283" to="770,3511"/>
            </v:group>
            <v:group id="_x0000_s1568" style="position:absolute;left:1191;top:10694;width:809;height:630" coordorigin="2415,2684" coordsize="833,638">
              <v:rect id="_x0000_s1569" style="position:absolute;left:2415;top:2684;width:833;height:638"/>
              <v:shape id="_x0000_s1570" type="#_x0000_t5" style="position:absolute;left:2521;top:2812;width:622;height:360"/>
              <v:shape id="_x0000_s1571" type="#_x0000_t202" style="position:absolute;left:2565;top:2850;width:600;height:375" filled="f" stroked="f">
                <v:textbox style="mso-next-textbox:#_x0000_s1571">
                  <w:txbxContent>
                    <w:p w:rsidR="0052068B" w:rsidRPr="00547CA5" w:rsidRDefault="0052068B" w:rsidP="0052068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47CA5">
                        <w:rPr>
                          <w:rFonts w:ascii="Arial" w:hAnsi="Arial" w:cs="Arial"/>
                          <w:sz w:val="20"/>
                          <w:szCs w:val="20"/>
                        </w:rPr>
                        <w:t>C1</w:t>
                      </w:r>
                    </w:p>
                  </w:txbxContent>
                </v:textbox>
              </v:shape>
            </v:group>
          </v:group>
        </w:pict>
      </w:r>
    </w:p>
    <w:sectPr w:rsidR="0052068B" w:rsidRPr="001F74DD" w:rsidSect="00B276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2277"/>
    <w:multiLevelType w:val="hybridMultilevel"/>
    <w:tmpl w:val="EBBAC54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877F2"/>
    <w:multiLevelType w:val="hybridMultilevel"/>
    <w:tmpl w:val="BA5847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7471F"/>
    <w:multiLevelType w:val="hybridMultilevel"/>
    <w:tmpl w:val="E19498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22B01"/>
    <w:multiLevelType w:val="hybridMultilevel"/>
    <w:tmpl w:val="F196ABA0"/>
    <w:lvl w:ilvl="0" w:tplc="669E2FB8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5D1B04"/>
    <w:multiLevelType w:val="hybridMultilevel"/>
    <w:tmpl w:val="5CB88740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BC6EA0"/>
    <w:multiLevelType w:val="multilevel"/>
    <w:tmpl w:val="F196ABA0"/>
    <w:lvl w:ilvl="0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513153"/>
    <w:multiLevelType w:val="hybridMultilevel"/>
    <w:tmpl w:val="C194CF02"/>
    <w:lvl w:ilvl="0" w:tplc="267CDD3C">
      <w:start w:val="1"/>
      <w:numFmt w:val="bullet"/>
      <w:lvlText w:val="-"/>
      <w:lvlJc w:val="left"/>
      <w:pPr>
        <w:ind w:left="10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7">
    <w:nsid w:val="764335F5"/>
    <w:multiLevelType w:val="hybridMultilevel"/>
    <w:tmpl w:val="44087A32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>
    <w:nsid w:val="7DF7387B"/>
    <w:multiLevelType w:val="hybridMultilevel"/>
    <w:tmpl w:val="06C045EE"/>
    <w:lvl w:ilvl="0" w:tplc="FFFFFFFF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hyphenationZone w:val="425"/>
  <w:drawingGridHorizontalSpacing w:val="57"/>
  <w:drawingGridVerticalSpacing w:val="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6BF"/>
    <w:rsid w:val="00060F9D"/>
    <w:rsid w:val="000F4F22"/>
    <w:rsid w:val="001825E3"/>
    <w:rsid w:val="001830DD"/>
    <w:rsid w:val="001C77DD"/>
    <w:rsid w:val="001E6995"/>
    <w:rsid w:val="001F74DD"/>
    <w:rsid w:val="002C12F5"/>
    <w:rsid w:val="002D029E"/>
    <w:rsid w:val="003A3EBE"/>
    <w:rsid w:val="003C3D7B"/>
    <w:rsid w:val="003D2CD6"/>
    <w:rsid w:val="003E2278"/>
    <w:rsid w:val="00425052"/>
    <w:rsid w:val="00447848"/>
    <w:rsid w:val="004760B6"/>
    <w:rsid w:val="004B31B3"/>
    <w:rsid w:val="004E5D61"/>
    <w:rsid w:val="0052068B"/>
    <w:rsid w:val="005B2F18"/>
    <w:rsid w:val="00693E23"/>
    <w:rsid w:val="00701042"/>
    <w:rsid w:val="0070733F"/>
    <w:rsid w:val="00711678"/>
    <w:rsid w:val="007B1652"/>
    <w:rsid w:val="0086684A"/>
    <w:rsid w:val="00957BE5"/>
    <w:rsid w:val="009A0C8B"/>
    <w:rsid w:val="009C2D58"/>
    <w:rsid w:val="00A20C1F"/>
    <w:rsid w:val="00A84E4F"/>
    <w:rsid w:val="00AA3E7E"/>
    <w:rsid w:val="00AB2A5C"/>
    <w:rsid w:val="00B276BF"/>
    <w:rsid w:val="00C1493E"/>
    <w:rsid w:val="00C423A4"/>
    <w:rsid w:val="00C46E78"/>
    <w:rsid w:val="00C83FB5"/>
    <w:rsid w:val="00CA6F9D"/>
    <w:rsid w:val="00D16585"/>
    <w:rsid w:val="00D641F6"/>
    <w:rsid w:val="00DF563E"/>
    <w:rsid w:val="00E15CFA"/>
    <w:rsid w:val="00E84A7A"/>
    <w:rsid w:val="00EF05DF"/>
    <w:rsid w:val="00F9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4"/>
    <o:shapelayout v:ext="edit">
      <o:idmap v:ext="edit" data="1"/>
      <o:rules v:ext="edit">
        <o:r id="V:Rule33" type="connector" idref="#_x0000_s1318"/>
        <o:r id="V:Rule34" type="connector" idref="#_x0000_s1392"/>
        <o:r id="V:Rule35" type="connector" idref="#_x0000_s1390"/>
        <o:r id="V:Rule36" type="connector" idref="#_x0000_s1325"/>
        <o:r id="V:Rule37" type="connector" idref="#_x0000_s1391"/>
        <o:r id="V:Rule38" type="connector" idref="#_x0000_s1321"/>
        <o:r id="V:Rule39" type="connector" idref="#_x0000_s1389"/>
        <o:r id="V:Rule40" type="connector" idref="#_x0000_s1341"/>
        <o:r id="V:Rule41" type="connector" idref="#_x0000_s1378"/>
        <o:r id="V:Rule42" type="connector" idref="#_x0000_s1328"/>
        <o:r id="V:Rule43" type="connector" idref="#_x0000_s1379"/>
        <o:r id="V:Rule44" type="connector" idref="#_x0000_s1388"/>
        <o:r id="V:Rule45" type="connector" idref="#_x0000_s1326"/>
        <o:r id="V:Rule46" type="connector" idref="#_x0000_s1327"/>
        <o:r id="V:Rule47" type="connector" idref="#_x0000_s1370"/>
        <o:r id="V:Rule48" type="connector" idref="#_x0000_s1381"/>
        <o:r id="V:Rule49" type="connector" idref="#_x0000_s1380"/>
        <o:r id="V:Rule50" type="connector" idref="#_x0000_s1371"/>
        <o:r id="V:Rule51" type="connector" idref="#_x0000_s1382"/>
        <o:r id="V:Rule52" type="connector" idref="#_x0000_s1373"/>
        <o:r id="V:Rule53" type="connector" idref="#_x0000_s1372"/>
        <o:r id="V:Rule54" type="connector" idref="#_x0000_s1383"/>
        <o:r id="V:Rule55" type="connector" idref="#_x0000_s1386"/>
        <o:r id="V:Rule56" type="connector" idref="#_x0000_s1377"/>
        <o:r id="V:Rule57" type="connector" idref="#_x0000_s1368"/>
        <o:r id="V:Rule58" type="connector" idref="#_x0000_s1376"/>
        <o:r id="V:Rule59" type="connector" idref="#_x0000_s1369"/>
        <o:r id="V:Rule60" type="connector" idref="#_x0000_s1387"/>
        <o:r id="V:Rule61" type="connector" idref="#_x0000_s1374"/>
        <o:r id="V:Rule62" type="connector" idref="#_x0000_s1385"/>
        <o:r id="V:Rule63" type="connector" idref="#_x0000_s1384"/>
        <o:r id="V:Rule64" type="connector" idref="#_x0000_s13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6BF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B276B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6">
    <w:name w:val="heading 6"/>
    <w:basedOn w:val="Normal"/>
    <w:next w:val="Normal"/>
    <w:link w:val="Titre6Car"/>
    <w:qFormat/>
    <w:rsid w:val="00B276BF"/>
    <w:pPr>
      <w:keepNext/>
      <w:jc w:val="center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qFormat/>
    <w:rsid w:val="00B276BF"/>
    <w:pPr>
      <w:keepNext/>
      <w:jc w:val="center"/>
      <w:outlineLvl w:val="6"/>
    </w:pPr>
    <w:rPr>
      <w:b/>
      <w:bCs/>
      <w:i/>
      <w:iCs/>
    </w:rPr>
  </w:style>
  <w:style w:type="paragraph" w:styleId="Titre9">
    <w:name w:val="heading 9"/>
    <w:basedOn w:val="Normal"/>
    <w:next w:val="Normal"/>
    <w:link w:val="Titre9Car"/>
    <w:qFormat/>
    <w:rsid w:val="00B276BF"/>
    <w:pPr>
      <w:keepNext/>
      <w:tabs>
        <w:tab w:val="left" w:pos="900"/>
        <w:tab w:val="left" w:pos="1980"/>
      </w:tabs>
      <w:ind w:left="2127" w:hanging="1333"/>
      <w:jc w:val="center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link w:val="Titre6"/>
    <w:rsid w:val="00B276BF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7Car">
    <w:name w:val="Titre 7 Car"/>
    <w:link w:val="Titre7"/>
    <w:rsid w:val="00B276BF"/>
    <w:rPr>
      <w:rFonts w:ascii="Times New Roman" w:eastAsia="Times New Roman" w:hAnsi="Times New Roman" w:cs="Times New Roman"/>
      <w:b/>
      <w:bCs/>
      <w:i/>
      <w:iCs/>
      <w:sz w:val="24"/>
      <w:szCs w:val="24"/>
      <w:lang w:eastAsia="fr-FR"/>
    </w:rPr>
  </w:style>
  <w:style w:type="character" w:customStyle="1" w:styleId="Titre9Car">
    <w:name w:val="Titre 9 Car"/>
    <w:link w:val="Titre9"/>
    <w:rsid w:val="00B276BF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B276BF"/>
    <w:rPr>
      <w:i/>
      <w:iCs/>
      <w:sz w:val="20"/>
    </w:rPr>
  </w:style>
  <w:style w:type="character" w:customStyle="1" w:styleId="CorpsdetexteCar">
    <w:name w:val="Corps de texte Car"/>
    <w:link w:val="Corpsdetexte"/>
    <w:semiHidden/>
    <w:rsid w:val="00B276BF"/>
    <w:rPr>
      <w:rFonts w:ascii="Times New Roman" w:eastAsia="Times New Roman" w:hAnsi="Times New Roman" w:cs="Times New Roman"/>
      <w:i/>
      <w:iCs/>
      <w:szCs w:val="24"/>
      <w:lang w:eastAsia="fr-FR"/>
    </w:rPr>
  </w:style>
  <w:style w:type="paragraph" w:styleId="Corpsdetexte2">
    <w:name w:val="Body Text 2"/>
    <w:basedOn w:val="Normal"/>
    <w:link w:val="Corpsdetexte2Car"/>
    <w:semiHidden/>
    <w:rsid w:val="00B276BF"/>
    <w:rPr>
      <w:i/>
      <w:iCs/>
    </w:rPr>
  </w:style>
  <w:style w:type="character" w:customStyle="1" w:styleId="Corpsdetexte2Car">
    <w:name w:val="Corps de texte 2 Car"/>
    <w:link w:val="Corpsdetexte2"/>
    <w:semiHidden/>
    <w:rsid w:val="00B276BF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Normalcentr">
    <w:name w:val="Block Text"/>
    <w:basedOn w:val="Normal"/>
    <w:semiHidden/>
    <w:rsid w:val="00B276B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20"/>
      </w:tabs>
      <w:ind w:left="1701" w:right="1701"/>
      <w:jc w:val="center"/>
    </w:pPr>
    <w:rPr>
      <w:rFonts w:ascii="Goudy Old Style" w:hAnsi="Goudy Old Style"/>
      <w:b/>
      <w:iCs/>
      <w:color w:val="000000"/>
      <w:sz w:val="28"/>
      <w:szCs w:val="20"/>
    </w:rPr>
  </w:style>
  <w:style w:type="character" w:customStyle="1" w:styleId="Titre3Car">
    <w:name w:val="Titre 3 Car"/>
    <w:link w:val="Titre3"/>
    <w:uiPriority w:val="9"/>
    <w:semiHidden/>
    <w:rsid w:val="00B276BF"/>
    <w:rPr>
      <w:rFonts w:ascii="Cambria" w:eastAsia="Times New Roman" w:hAnsi="Cambria" w:cs="Times New Roman"/>
      <w:b/>
      <w:bCs/>
      <w:color w:val="4F81BD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57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Links>
    <vt:vector size="12" baseType="variant">
      <vt:variant>
        <vt:i4>1704057</vt:i4>
      </vt:variant>
      <vt:variant>
        <vt:i4>-1</vt:i4>
      </vt:variant>
      <vt:variant>
        <vt:i4>1087</vt:i4>
      </vt:variant>
      <vt:variant>
        <vt:i4>4</vt:i4>
      </vt:variant>
      <vt:variant>
        <vt:lpwstr>http://www.google.fr/imgres?q=verre+lunette+semi+fini&amp;hl=fr&amp;biw=1024&amp;bih=577&amp;gbv=2&amp;tbm=isch&amp;tbnid=HQU93wOc-1jZHM:&amp;imgrefurl=http://french.alibaba.com/products/semi--finished-lenses.html&amp;docid=7amA3VHrts6LUM&amp;w=97&amp;h=100&amp;ei=FbtLTvisI4_HtAb9t-CcBw&amp;zoom=1</vt:lpwstr>
      </vt:variant>
      <vt:variant>
        <vt:lpwstr/>
      </vt:variant>
      <vt:variant>
        <vt:i4>4980800</vt:i4>
      </vt:variant>
      <vt:variant>
        <vt:i4>-1</vt:i4>
      </vt:variant>
      <vt:variant>
        <vt:i4>1087</vt:i4>
      </vt:variant>
      <vt:variant>
        <vt:i4>1</vt:i4>
      </vt:variant>
      <vt:variant>
        <vt:lpwstr>http://t1.gstatic.com/images?q=tbn:ANd9GcQKdqXLhn3x8vhHxZEnqgKFYtRb1XAyALnzcRtRCvy-6FV6Is8cQg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Ourdia Mahrazi</cp:lastModifiedBy>
  <cp:revision>3</cp:revision>
  <cp:lastPrinted>2012-06-08T15:01:00Z</cp:lastPrinted>
  <dcterms:created xsi:type="dcterms:W3CDTF">2011-10-27T07:37:00Z</dcterms:created>
  <dcterms:modified xsi:type="dcterms:W3CDTF">2012-06-08T15:02:00Z</dcterms:modified>
</cp:coreProperties>
</file>